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body>
    <w:p>
      <w:pPr>
        <w:jc w:val="center"/>
        <w:spacing w:after="80" w:line="360"/>
      </w:pPr>
      <w:r>
        <w:rPr>
          <w:rFonts w:ascii="NanumSquare" w:eastAsia="NanumSquare" w:hAnsi="NanumSquare"/>
          <w:b/>
          <w:color w:val="1F4E79"/>
          <w:sz w:val="40"/>
        </w:rPr>
        <w:t>2026 국가대표 지도자 공개채용 공고문</w:t>
      </w:r>
    </w:p>
    <w:p>
      <w:pPr>
        <w:jc w:val="center"/>
        <w:spacing w:after="200" w:line="360"/>
      </w:pPr>
      <w:r>
        <w:rPr>
          <w:rFonts w:ascii="NanumSquare" w:eastAsia="NanumSquare" w:hAnsi="NanumSquare"/>
          <w:color w:val="666666"/>
          <w:sz w:val="20"/>
        </w:rPr>
        <w:t>정정반영 전체본</w:t>
      </w:r>
    </w:p>
    <w:tbl>
      <w:tblPr>
        <w:tblW w:w="0" w:type="auto"/>
        <w:tblLook w:val="04A0" w:firstRow="1" w:lastRow="0" w:firstColumn="1" w:lastColumn="0" w:noHBand="0" w:noVBand="1"/>
        <w:jc w:val="center"/>
      </w:tblPr>
      <w:tblGrid>
        <w:gridCol w:w="9978"/>
      </w:tblGrid>
      <w:tr>
        <w:tc>
          <w:tcPr>
            <w:tcW w:w="9978" w:type="dxa"/>
            <w:tcBorders>
              <w:top w:val="single" w:sz="8" w:space="0" w:color="B7C9D6"/>
              <w:left w:val="single" w:sz="8" w:space="0" w:color="B7C9D6"/>
              <w:bottom w:val="single" w:sz="8" w:space="0" w:color="B7C9D6"/>
              <w:right w:val="single" w:sz="8" w:space="0" w:color="B7C9D6"/>
            </w:tcBorders>
            <w:shd w:val="clear" w:color="auto" w:fill="EAF3F8"/>
          </w:tcPr>
          <w:p>
            <w:pPr>
              <w:spacing w:line="360"/>
            </w:pPr>
            <w:r>
              <w:rPr>
                <w:rFonts w:ascii="NanumSquare" w:eastAsia="NanumSquare" w:hAnsi="NanumSquare"/>
                <w:b/>
                <w:color w:val="1F4E79"/>
                <w:sz w:val="21"/>
              </w:rPr>
              <w:t>공고문 해석 기준</w:t>
            </w:r>
          </w:p>
          <w:p>
            <w:pPr>
              <w:ind w:left="57"/>
              <w:spacing w:after="20" w:line="360"/>
            </w:pPr>
            <w:r>
              <w:rPr>
                <w:rFonts w:ascii="NanumSquare" w:eastAsia="NanumSquare" w:hAnsi="NanumSquare"/>
                <w:sz w:val="18"/>
              </w:rPr>
              <w:t>본 공고문은 기존 공고의 자격요건 적용기준을 명확화한 정정반영 전체본입니다.</w:t>
            </w:r>
          </w:p>
          <w:p>
            <w:pPr>
              <w:ind w:left="57"/>
              <w:spacing w:after="20" w:line="360"/>
            </w:pPr>
            <w:r>
              <w:rPr>
                <w:rFonts w:ascii="NanumSquare" w:eastAsia="NanumSquare" w:hAnsi="NanumSquare"/>
                <w:sz w:val="18"/>
              </w:rPr>
              <w:t>정정 전 공고 내용과 본 공고문 내용이 다른 경우, 정정반영 전체본을 우선 적용합니다.</w:t>
            </w:r>
          </w:p>
          <w:p>
            <w:pPr>
              <w:ind w:left="57"/>
              <w:spacing w:after="20" w:line="360"/>
            </w:pPr>
            <w:r>
              <w:rPr>
                <w:rFonts w:ascii="NanumSquare" w:eastAsia="NanumSquare" w:hAnsi="NanumSquare"/>
                <w:sz w:val="18"/>
              </w:rPr>
              <w:t>최종 선발은 경기력향상위원회 심의·추천, 이사회 의결 및 대한체육회 승인 절차를 거쳐 확정됩니다.</w:t>
            </w:r>
          </w:p>
        </w:tc>
      </w:tr>
    </w:tbl>
    <w:p>
      <w:pPr>
        <w:spacing w:after="60" w:line="360"/>
      </w:pPr>
    </w:p>
    <w:p>
      <w:pPr>
        <w:pStyle w:val="Heading1"/>
        <w:keepNext/>
        <w:spacing w:after="60" w:before="160" w:line="360"/>
      </w:pPr>
      <w:r>
        <w:t>1. 모집개요</w:t>
      </w:r>
    </w:p>
    <w:tbl>
      <w:tblPr>
        <w:tblW w:w="0" w:type="auto"/>
        <w:tblLook w:val="04A0" w:firstRow="1" w:lastRow="0" w:firstColumn="1" w:lastColumn="0" w:noHBand="0" w:noVBand="1"/>
        <w:jc w:val="center"/>
        <w:tblLayout w:type="autofit"/>
      </w:tblPr>
      <w:tblGrid>
        <w:gridCol w:w="2494"/>
        <w:gridCol w:w="2494"/>
        <w:gridCol w:w="2494"/>
        <w:gridCol w:w="2494"/>
      </w:tblGrid>
      <w:tr>
        <w:trPr>
          <w:tblHeader/>
        </w:trPr>
        <w:tc>
          <w:tcPr>
            <w:tcW w:w="1417" w:type="dxa"/>
            <w:tcBorders>
              <w:top w:val="single" w:sz="6" w:space="0" w:color="1F4E79"/>
              <w:left w:val="single" w:sz="4" w:space="0" w:color="FFFFFF"/>
              <w:bottom w:val="single" w:sz="6" w:space="0" w:color="1F4E79"/>
              <w:right w:val="single" w:sz="4" w:space="0" w:color="FFFFFF"/>
            </w:tcBorders>
            <w:shd w:val="clear" w:color="auto" w:fill="1F4E79"/>
            <w:vAlign w:val="center"/>
          </w:tcPr>
          <w:p>
            <w:pPr>
              <w:jc w:val="center"/>
              <w:spacing w:after="0" w:line="360" w:lineRule="auto"/>
            </w:pPr>
            <w:r>
              <w:rPr>
                <w:rFonts w:ascii="NanumSquare" w:eastAsia="NanumSquare" w:hAnsi="NanumSquare"/>
                <w:b/>
                <w:color w:val="FFFFFF"/>
                <w:sz w:val="18"/>
              </w:rPr>
              <w:t>모집분야</w:t>
            </w:r>
          </w:p>
        </w:tc>
        <w:tc>
          <w:tcPr>
            <w:tcW w:w="850" w:type="dxa"/>
            <w:tcBorders>
              <w:top w:val="single" w:sz="6" w:space="0" w:color="1F4E79"/>
              <w:left w:val="single" w:sz="4" w:space="0" w:color="FFFFFF"/>
              <w:bottom w:val="single" w:sz="6" w:space="0" w:color="1F4E79"/>
              <w:right w:val="single" w:sz="4" w:space="0" w:color="FFFFFF"/>
            </w:tcBorders>
            <w:shd w:val="clear" w:color="auto" w:fill="1F4E79"/>
            <w:vAlign w:val="center"/>
          </w:tcPr>
          <w:p>
            <w:pPr>
              <w:jc w:val="center"/>
              <w:spacing w:after="0" w:line="360" w:lineRule="auto"/>
            </w:pPr>
            <w:r>
              <w:rPr>
                <w:rFonts w:ascii="NanumSquare" w:eastAsia="NanumSquare" w:hAnsi="NanumSquare"/>
                <w:b/>
                <w:color w:val="FFFFFF"/>
                <w:sz w:val="18"/>
              </w:rPr>
              <w:t>인원</w:t>
            </w:r>
          </w:p>
        </w:tc>
        <w:tc>
          <w:tcPr>
            <w:tcW w:w="5102" w:type="dxa"/>
            <w:tcBorders>
              <w:top w:val="single" w:sz="6" w:space="0" w:color="1F4E79"/>
              <w:left w:val="single" w:sz="4" w:space="0" w:color="FFFFFF"/>
              <w:bottom w:val="single" w:sz="6" w:space="0" w:color="1F4E79"/>
              <w:right w:val="single" w:sz="4" w:space="0" w:color="FFFFFF"/>
            </w:tcBorders>
            <w:shd w:val="clear" w:color="auto" w:fill="1F4E79"/>
            <w:vAlign w:val="center"/>
          </w:tcPr>
          <w:p>
            <w:pPr>
              <w:jc w:val="center"/>
              <w:spacing w:after="0" w:line="360" w:lineRule="auto"/>
            </w:pPr>
            <w:r>
              <w:rPr>
                <w:rFonts w:ascii="NanumSquare" w:eastAsia="NanumSquare" w:hAnsi="NanumSquare"/>
                <w:b/>
                <w:color w:val="FFFFFF"/>
                <w:sz w:val="18"/>
              </w:rPr>
              <w:t>주요 직무</w:t>
            </w:r>
          </w:p>
        </w:tc>
        <w:tc>
          <w:tcPr>
            <w:tcW w:w="2835" w:type="dxa"/>
            <w:tcBorders>
              <w:top w:val="single" w:sz="6" w:space="0" w:color="1F4E79"/>
              <w:left w:val="single" w:sz="4" w:space="0" w:color="FFFFFF"/>
              <w:bottom w:val="single" w:sz="6" w:space="0" w:color="1F4E79"/>
              <w:right w:val="single" w:sz="4" w:space="0" w:color="FFFFFF"/>
            </w:tcBorders>
            <w:shd w:val="clear" w:color="auto" w:fill="1F4E79"/>
            <w:vAlign w:val="center"/>
          </w:tcPr>
          <w:p>
            <w:pPr>
              <w:jc w:val="center"/>
              <w:spacing w:after="0" w:line="360" w:lineRule="auto"/>
            </w:pPr>
            <w:r>
              <w:rPr>
                <w:rFonts w:ascii="NanumSquare" w:eastAsia="NanumSquare" w:hAnsi="NanumSquare"/>
                <w:b/>
                <w:color w:val="FFFFFF"/>
                <w:sz w:val="18"/>
              </w:rPr>
              <w:t>비고</w:t>
            </w:r>
          </w:p>
        </w:tc>
      </w:tr>
      <w:tr>
        <w:tc>
          <w:tcPr>
            <w:tcW w:w="1417" w:type="dxa"/>
            <w:tcBorders>
              <w:top w:val="single" w:sz="4" w:space="0" w:color="B7C9D6"/>
              <w:left w:val="single" w:sz="4" w:space="0" w:color="B7C9D6"/>
              <w:bottom w:val="single" w:sz="4" w:space="0" w:color="B7C9D6"/>
              <w:right w:val="single" w:sz="4" w:space="0" w:color="B7C9D6"/>
            </w:tcBorders>
            <w:shd w:val="clear" w:color="auto" w:fill="F4F7FA"/>
            <w:vAlign w:val="center"/>
          </w:tcPr>
          <w:p>
            <w:pPr>
              <w:jc w:val="center"/>
              <w:spacing w:after="0" w:line="360" w:lineRule="auto"/>
            </w:pPr>
            <w:r>
              <w:rPr>
                <w:rFonts w:ascii="NanumSquare" w:eastAsia="NanumSquare" w:hAnsi="NanumSquare"/>
                <w:b w:val="0"/>
                <w:color w:val="111111"/>
                <w:sz w:val="18"/>
              </w:rPr>
              <w:t>감독</w:t>
            </w:r>
          </w:p>
        </w:tc>
        <w:tc>
          <w:tcPr>
            <w:tcW w:w="850" w:type="dxa"/>
            <w:tcBorders>
              <w:top w:val="single" w:sz="4" w:space="0" w:color="B7C9D6"/>
              <w:left w:val="single" w:sz="4" w:space="0" w:color="B7C9D6"/>
              <w:bottom w:val="single" w:sz="4" w:space="0" w:color="B7C9D6"/>
              <w:right w:val="single" w:sz="4" w:space="0" w:color="B7C9D6"/>
            </w:tcBorders>
            <w:shd w:val="clear" w:color="auto" w:fill="F4F7FA"/>
            <w:vAlign w:val="center"/>
          </w:tcPr>
          <w:p>
            <w:pPr>
              <w:jc w:val="center"/>
              <w:spacing w:after="0" w:line="360" w:lineRule="auto"/>
            </w:pPr>
            <w:r>
              <w:rPr>
                <w:rFonts w:ascii="NanumSquare" w:eastAsia="NanumSquare" w:hAnsi="NanumSquare"/>
                <w:b w:val="0"/>
                <w:color w:val="111111"/>
                <w:sz w:val="18"/>
              </w:rPr>
              <w:t>1명</w:t>
            </w:r>
          </w:p>
        </w:tc>
        <w:tc>
          <w:tcPr>
            <w:tcW w:w="5102" w:type="dxa"/>
            <w:tcBorders>
              <w:top w:val="single" w:sz="4" w:space="0" w:color="B7C9D6"/>
              <w:left w:val="single" w:sz="4" w:space="0" w:color="B7C9D6"/>
              <w:bottom w:val="single" w:sz="4" w:space="0" w:color="B7C9D6"/>
              <w:right w:val="single" w:sz="4" w:space="0" w:color="B7C9D6"/>
            </w:tcBorders>
            <w:shd w:val="clear" w:color="auto" w:fill="F4F7FA"/>
            <w:vAlign w:val="center"/>
          </w:tcPr>
          <w:p>
            <w:pPr>
              <w:spacing w:after="0" w:line="360" w:lineRule="auto"/>
            </w:pPr>
            <w:r>
              <w:rPr>
                <w:rFonts w:ascii="NanumSquare" w:eastAsia="NanumSquare" w:hAnsi="NanumSquare"/>
                <w:b w:val="0"/>
                <w:color w:val="111111"/>
                <w:sz w:val="18"/>
              </w:rPr>
              <w:t>국가대표 선수단 훈련 총괄, 대회 참가계획 수립, 선수 관리, 경기력 향상 지도, 국제대회 대응 및 결과보고</w:t>
            </w:r>
          </w:p>
        </w:tc>
        <w:tc>
          <w:tcPr>
            <w:tcW w:w="2835" w:type="dxa"/>
            <w:tcBorders>
              <w:top w:val="single" w:sz="4" w:space="0" w:color="B7C9D6"/>
              <w:left w:val="single" w:sz="4" w:space="0" w:color="B7C9D6"/>
              <w:bottom w:val="single" w:sz="4" w:space="0" w:color="B7C9D6"/>
              <w:right w:val="single" w:sz="4" w:space="0" w:color="B7C9D6"/>
            </w:tcBorders>
            <w:shd w:val="clear" w:color="auto" w:fill="F4F7FA"/>
            <w:vAlign w:val="center"/>
          </w:tcPr>
          <w:p>
            <w:pPr>
              <w:spacing w:after="0" w:line="360" w:lineRule="auto"/>
            </w:pPr>
            <w:r>
              <w:rPr>
                <w:rFonts w:ascii="NanumSquare" w:eastAsia="NanumSquare" w:hAnsi="NanumSquare"/>
                <w:b w:val="0"/>
                <w:color w:val="111111"/>
                <w:sz w:val="18"/>
              </w:rPr>
              <w:t>계약 및 활동조건은 협회 운영계획과 승인 절차에 따름</w:t>
            </w:r>
          </w:p>
        </w:tc>
      </w:tr>
      <w:tr>
        <w:tc>
          <w:tcPr>
            <w:tcW w:w="1417" w:type="dxa"/>
            <w:tcBorders>
              <w:top w:val="single" w:sz="4" w:space="0" w:color="B7C9D6"/>
              <w:left w:val="single" w:sz="4" w:space="0" w:color="B7C9D6"/>
              <w:bottom w:val="single" w:sz="4" w:space="0" w:color="B7C9D6"/>
              <w:right w:val="single" w:sz="4" w:space="0" w:color="B7C9D6"/>
            </w:tcBorders>
            <w:shd w:val="clear" w:color="auto" w:fill="FFFFFF"/>
            <w:vAlign w:val="center"/>
          </w:tcPr>
          <w:p>
            <w:pPr>
              <w:jc w:val="center"/>
              <w:spacing w:after="0" w:line="360" w:lineRule="auto"/>
            </w:pPr>
            <w:r>
              <w:rPr>
                <w:rFonts w:ascii="NanumSquare" w:eastAsia="NanumSquare" w:hAnsi="NanumSquare"/>
                <w:b w:val="0"/>
                <w:color w:val="111111"/>
                <w:sz w:val="18"/>
              </w:rPr>
              <w:t>코치</w:t>
            </w:r>
          </w:p>
        </w:tc>
        <w:tc>
          <w:tcPr>
            <w:tcW w:w="850" w:type="dxa"/>
            <w:tcBorders>
              <w:top w:val="single" w:sz="4" w:space="0" w:color="B7C9D6"/>
              <w:left w:val="single" w:sz="4" w:space="0" w:color="B7C9D6"/>
              <w:bottom w:val="single" w:sz="4" w:space="0" w:color="B7C9D6"/>
              <w:right w:val="single" w:sz="4" w:space="0" w:color="B7C9D6"/>
            </w:tcBorders>
            <w:shd w:val="clear" w:color="auto" w:fill="FFFFFF"/>
            <w:vAlign w:val="center"/>
          </w:tcPr>
          <w:p>
            <w:pPr>
              <w:jc w:val="center"/>
              <w:spacing w:after="0" w:line="360" w:lineRule="auto"/>
            </w:pPr>
            <w:r>
              <w:rPr>
                <w:rFonts w:ascii="NanumSquare" w:eastAsia="NanumSquare" w:hAnsi="NanumSquare"/>
                <w:b w:val="0"/>
                <w:color w:val="111111"/>
                <w:sz w:val="18"/>
              </w:rPr>
              <w:t>1명</w:t>
            </w:r>
          </w:p>
        </w:tc>
        <w:tc>
          <w:tcPr>
            <w:tcW w:w="5102" w:type="dxa"/>
            <w:tcBorders>
              <w:top w:val="single" w:sz="4" w:space="0" w:color="B7C9D6"/>
              <w:left w:val="single" w:sz="4" w:space="0" w:color="B7C9D6"/>
              <w:bottom w:val="single" w:sz="4" w:space="0" w:color="B7C9D6"/>
              <w:right w:val="single" w:sz="4" w:space="0" w:color="B7C9D6"/>
            </w:tcBorders>
            <w:shd w:val="clear" w:color="auto" w:fill="FFFFFF"/>
            <w:vAlign w:val="center"/>
          </w:tcPr>
          <w:p>
            <w:pPr>
              <w:spacing w:after="0" w:line="360" w:lineRule="auto"/>
            </w:pPr>
            <w:r>
              <w:rPr>
                <w:rFonts w:ascii="NanumSquare" w:eastAsia="NanumSquare" w:hAnsi="NanumSquare"/>
                <w:b w:val="0"/>
                <w:color w:val="111111"/>
                <w:sz w:val="18"/>
              </w:rPr>
              <w:t>감독 보좌, 훈련 운영 지원, 기술·전술 지도 보조, 선수단 관리 지원, 대회 참가 지원</w:t>
            </w:r>
          </w:p>
        </w:tc>
        <w:tc>
          <w:tcPr>
            <w:tcW w:w="2835" w:type="dxa"/>
            <w:tcBorders>
              <w:top w:val="single" w:sz="4" w:space="0" w:color="B7C9D6"/>
              <w:left w:val="single" w:sz="4" w:space="0" w:color="B7C9D6"/>
              <w:bottom w:val="single" w:sz="4" w:space="0" w:color="B7C9D6"/>
              <w:right w:val="single" w:sz="4" w:space="0" w:color="B7C9D6"/>
            </w:tcBorders>
            <w:shd w:val="clear" w:color="auto" w:fill="FFFFFF"/>
            <w:vAlign w:val="center"/>
          </w:tcPr>
          <w:p>
            <w:pPr>
              <w:spacing w:after="0" w:line="360" w:lineRule="auto"/>
            </w:pPr>
            <w:r>
              <w:rPr>
                <w:rFonts w:ascii="NanumSquare" w:eastAsia="NanumSquare" w:hAnsi="NanumSquare"/>
                <w:b w:val="0"/>
                <w:color w:val="111111"/>
                <w:sz w:val="18"/>
              </w:rPr>
              <w:t>감독과 협업하여 선수단 운영</w:t>
            </w:r>
          </w:p>
        </w:tc>
      </w:tr>
    </w:tbl>
    <w:p>
      <w:pPr>
        <w:spacing w:after="60" w:line="360"/>
      </w:pPr>
    </w:p>
    <w:p>
      <w:pPr>
        <w:pStyle w:val="Heading1"/>
        <w:keepNext/>
        <w:spacing w:after="60" w:before="160" w:line="360"/>
      </w:pPr>
      <w:r>
        <w:t>2. 지원 자격</w:t>
      </w:r>
    </w:p>
    <w:p>
      <w:pPr>
        <w:pStyle w:val="Heading2"/>
        <w:keepNext/>
        <w:spacing w:after="60" w:before="120" w:line="360"/>
      </w:pPr>
      <w:r>
        <w:t>가. 공통 자격</w:t>
      </w:r>
    </w:p>
    <w:p>
      <w:pPr>
        <w:ind w:left="255" w:hanging="142"/>
        <w:spacing w:after="30" w:line="360"/>
      </w:pPr>
      <w:r>
        <w:rPr>
          <w:rFonts w:ascii="NanumSquare" w:eastAsia="NanumSquare" w:hAnsi="NanumSquare"/>
          <w:sz w:val="19"/>
        </w:rPr>
        <w:t>• 대한민국 국적자로서 국가대표 지도자로서의 품위와 책무를 성실히 수행할 수 있는 사람</w:t>
      </w:r>
    </w:p>
    <w:p>
      <w:pPr>
        <w:ind w:left="255" w:hanging="142"/>
        <w:spacing w:after="30" w:line="360"/>
      </w:pPr>
      <w:r>
        <w:rPr>
          <w:rFonts w:ascii="NanumSquare" w:eastAsia="NanumSquare" w:hAnsi="NanumSquare"/>
          <w:sz w:val="19"/>
        </w:rPr>
        <w:t>• 대한체육회 및 협회 관련 규정상 결격사유에 해당하지 않는 사람</w:t>
      </w:r>
    </w:p>
    <w:p>
      <w:pPr>
        <w:ind w:left="255" w:hanging="142"/>
        <w:spacing w:after="30" w:line="360"/>
      </w:pPr>
      <w:r>
        <w:rPr>
          <w:rFonts w:ascii="NanumSquare" w:eastAsia="NanumSquare" w:hAnsi="NanumSquare"/>
          <w:sz w:val="19"/>
        </w:rPr>
        <w:t>• 국제대회 참가 및 국가대표 훈련 일정에 참여 가능한 사람</w:t>
      </w:r>
    </w:p>
    <w:p>
      <w:pPr>
        <w:ind w:left="255" w:hanging="142"/>
        <w:spacing w:after="30" w:line="360"/>
      </w:pPr>
      <w:r>
        <w:rPr>
          <w:rFonts w:ascii="NanumSquare" w:eastAsia="NanumSquare" w:hAnsi="NanumSquare"/>
          <w:sz w:val="19"/>
        </w:rPr>
        <w:t>• 선발 후 지도자 등록, 서약서, 개인정보동의서, 징계사실유무확인서 등 협회가 요구하는 서류를 제출할 수 있는 사람</w:t>
      </w:r>
    </w:p>
    <w:p>
      <w:pPr>
        <w:pStyle w:val="Heading2"/>
        <w:keepNext/>
        <w:spacing w:after="60" w:before="120" w:line="360"/>
      </w:pPr>
      <w:r>
        <w:t>나. 분야별 자격요건</w:t>
      </w:r>
    </w:p>
    <w:tbl>
      <w:tblPr>
        <w:tblW w:w="0" w:type="auto"/>
        <w:tblLook w:val="04A0" w:firstRow="1" w:lastRow="0" w:firstColumn="1" w:lastColumn="0" w:noHBand="0" w:noVBand="1"/>
        <w:jc w:val="center"/>
        <w:tblLayout w:type="autofit"/>
      </w:tblPr>
      <w:tblGrid>
        <w:gridCol w:w="3326"/>
        <w:gridCol w:w="3326"/>
        <w:gridCol w:w="3326"/>
      </w:tblGrid>
      <w:tr>
        <w:trPr>
          <w:tblHeader/>
        </w:trPr>
        <w:tc>
          <w:tcPr>
            <w:tcW w:w="1304" w:type="dxa"/>
            <w:tcBorders>
              <w:top w:val="single" w:sz="6" w:space="0" w:color="1F4E79"/>
              <w:left w:val="single" w:sz="4" w:space="0" w:color="FFFFFF"/>
              <w:bottom w:val="single" w:sz="6" w:space="0" w:color="1F4E79"/>
              <w:right w:val="single" w:sz="4" w:space="0" w:color="FFFFFF"/>
            </w:tcBorders>
            <w:shd w:val="clear" w:color="auto" w:fill="1F4E79"/>
            <w:vAlign w:val="center"/>
          </w:tcPr>
          <w:p>
            <w:pPr>
              <w:jc w:val="center"/>
              <w:spacing w:after="0" w:line="360" w:lineRule="auto"/>
            </w:pPr>
            <w:r>
              <w:rPr>
                <w:rFonts w:ascii="NanumSquare" w:eastAsia="NanumSquare" w:hAnsi="NanumSquare"/>
                <w:b/>
                <w:color w:val="FFFFFF"/>
                <w:sz w:val="18"/>
              </w:rPr>
              <w:t>분야</w:t>
            </w:r>
          </w:p>
        </w:tc>
        <w:tc>
          <w:tcPr>
            <w:tcW w:w="4706" w:type="dxa"/>
            <w:tcBorders>
              <w:top w:val="single" w:sz="6" w:space="0" w:color="1F4E79"/>
              <w:left w:val="single" w:sz="4" w:space="0" w:color="FFFFFF"/>
              <w:bottom w:val="single" w:sz="6" w:space="0" w:color="1F4E79"/>
              <w:right w:val="single" w:sz="4" w:space="0" w:color="FFFFFF"/>
            </w:tcBorders>
            <w:shd w:val="clear" w:color="auto" w:fill="1F4E79"/>
            <w:vAlign w:val="center"/>
          </w:tcPr>
          <w:p>
            <w:pPr>
              <w:jc w:val="center"/>
              <w:spacing w:after="0" w:line="360" w:lineRule="auto"/>
            </w:pPr>
            <w:r>
              <w:rPr>
                <w:rFonts w:ascii="NanumSquare" w:eastAsia="NanumSquare" w:hAnsi="NanumSquare"/>
                <w:b/>
                <w:color w:val="FFFFFF"/>
                <w:sz w:val="18"/>
              </w:rPr>
              <w:t>필수 기준</w:t>
            </w:r>
          </w:p>
        </w:tc>
        <w:tc>
          <w:tcPr>
            <w:tcW w:w="4195" w:type="dxa"/>
            <w:tcBorders>
              <w:top w:val="single" w:sz="6" w:space="0" w:color="1F4E79"/>
              <w:left w:val="single" w:sz="4" w:space="0" w:color="FFFFFF"/>
              <w:bottom w:val="single" w:sz="6" w:space="0" w:color="1F4E79"/>
              <w:right w:val="single" w:sz="4" w:space="0" w:color="FFFFFF"/>
            </w:tcBorders>
            <w:shd w:val="clear" w:color="auto" w:fill="1F4E79"/>
            <w:vAlign w:val="center"/>
          </w:tcPr>
          <w:p>
            <w:pPr>
              <w:jc w:val="center"/>
              <w:spacing w:after="0" w:line="360" w:lineRule="auto"/>
            </w:pPr>
            <w:r>
              <w:rPr>
                <w:rFonts w:ascii="NanumSquare" w:eastAsia="NanumSquare" w:hAnsi="NanumSquare"/>
                <w:b/>
                <w:color w:val="FFFFFF"/>
                <w:sz w:val="18"/>
              </w:rPr>
              <w:t>심사 시 보완 검토자료</w:t>
            </w:r>
          </w:p>
        </w:tc>
      </w:tr>
      <w:tr>
        <w:tc>
          <w:tcPr>
            <w:tcW w:w="1304" w:type="dxa"/>
            <w:tcBorders>
              <w:top w:val="single" w:sz="4" w:space="0" w:color="B7C9D6"/>
              <w:left w:val="single" w:sz="4" w:space="0" w:color="B7C9D6"/>
              <w:bottom w:val="single" w:sz="4" w:space="0" w:color="B7C9D6"/>
              <w:right w:val="single" w:sz="4" w:space="0" w:color="B7C9D6"/>
            </w:tcBorders>
            <w:shd w:val="clear" w:color="auto" w:fill="F4F7FA"/>
            <w:vAlign w:val="center"/>
          </w:tcPr>
          <w:p>
            <w:pPr>
              <w:jc w:val="center"/>
              <w:spacing w:after="0" w:line="360" w:lineRule="auto"/>
            </w:pPr>
            <w:r>
              <w:rPr>
                <w:rFonts w:ascii="NanumSquare" w:eastAsia="NanumSquare" w:hAnsi="NanumSquare"/>
                <w:b w:val="0"/>
                <w:color w:val="111111"/>
                <w:sz w:val="18"/>
              </w:rPr>
              <w:t>감독</w:t>
            </w:r>
          </w:p>
        </w:tc>
        <w:tc>
          <w:tcPr>
            <w:tcW w:w="4706" w:type="dxa"/>
            <w:tcBorders>
              <w:top w:val="single" w:sz="4" w:space="0" w:color="B7C9D6"/>
              <w:left w:val="single" w:sz="4" w:space="0" w:color="B7C9D6"/>
              <w:bottom w:val="single" w:sz="4" w:space="0" w:color="B7C9D6"/>
              <w:right w:val="single" w:sz="4" w:space="0" w:color="B7C9D6"/>
            </w:tcBorders>
            <w:shd w:val="clear" w:color="auto" w:fill="F4F7FA"/>
            <w:vAlign w:val="center"/>
          </w:tcPr>
          <w:p>
            <w:pPr>
              <w:spacing w:after="0" w:line="360" w:lineRule="auto"/>
            </w:pPr>
            <w:r>
              <w:rPr>
                <w:rFonts w:ascii="NanumSquare" w:eastAsia="NanumSquare" w:hAnsi="NanumSquare"/>
                <w:b w:val="0"/>
                <w:color w:val="111111"/>
                <w:sz w:val="18"/>
              </w:rPr>
              <w:t xml:space="preserve">해당종목 지도경력 </w:t>
            </w:r>
            <w:r>
              <w:rPr>
                <w:lang w:eastAsia="ko-KR"/>
                <w:rFonts w:ascii="NanumSquare" w:eastAsia="NanumSquare" w:hAnsi="NanumSquare"/>
                <w:b w:val="0"/>
                <w:color w:val="111111"/>
                <w:sz w:val="18"/>
                <w:rtl w:val="off"/>
              </w:rPr>
              <w:t>5년</w:t>
            </w:r>
            <w:r>
              <w:rPr>
                <w:rFonts w:ascii="NanumSquare" w:eastAsia="NanumSquare" w:hAnsi="NanumSquare"/>
                <w:b w:val="0"/>
                <w:color w:val="111111"/>
                <w:sz w:val="18"/>
              </w:rPr>
              <w:t xml:space="preserve"> 이상. 단, 테크볼이 전문·생활스포츠지도사 자격 종목으로 운영되지 않는 경우 국제연맹 또는 해당 종목 법인 단체가 인정하는 지도자 자격·교육 이수 등을 자격 확인자료로 인정할 수 있음.</w:t>
            </w:r>
          </w:p>
        </w:tc>
        <w:tc>
          <w:tcPr>
            <w:tcW w:w="4195" w:type="dxa"/>
            <w:tcBorders>
              <w:top w:val="single" w:sz="4" w:space="0" w:color="B7C9D6"/>
              <w:left w:val="single" w:sz="4" w:space="0" w:color="B7C9D6"/>
              <w:bottom w:val="single" w:sz="4" w:space="0" w:color="B7C9D6"/>
              <w:right w:val="single" w:sz="4" w:space="0" w:color="B7C9D6"/>
            </w:tcBorders>
            <w:shd w:val="clear" w:color="auto" w:fill="F4F7FA"/>
            <w:vAlign w:val="center"/>
          </w:tcPr>
          <w:p>
            <w:pPr>
              <w:spacing w:after="0" w:line="360" w:lineRule="auto"/>
            </w:pPr>
            <w:r>
              <w:rPr>
                <w:rFonts w:ascii="NanumSquare" w:eastAsia="NanumSquare" w:hAnsi="NanumSquare"/>
                <w:b w:val="0"/>
                <w:color w:val="111111"/>
                <w:sz w:val="18"/>
              </w:rPr>
              <w:t>체육 관련 학위, 국제연맹 교육 이수, 국가대표 또는 국제대회 지도자 참가경력, 선수단 운영계획, 지도철학, 윤리의식, 종목 이해도 등</w:t>
            </w:r>
          </w:p>
        </w:tc>
      </w:tr>
      <w:tr>
        <w:tc>
          <w:tcPr>
            <w:tcW w:w="1304" w:type="dxa"/>
            <w:tcBorders>
              <w:top w:val="single" w:sz="4" w:space="0" w:color="B7C9D6"/>
              <w:left w:val="single" w:sz="4" w:space="0" w:color="B7C9D6"/>
              <w:bottom w:val="single" w:sz="4" w:space="0" w:color="B7C9D6"/>
              <w:right w:val="single" w:sz="4" w:space="0" w:color="B7C9D6"/>
            </w:tcBorders>
            <w:shd w:val="clear" w:color="auto" w:fill="FFFFFF"/>
            <w:vAlign w:val="center"/>
          </w:tcPr>
          <w:p>
            <w:pPr>
              <w:jc w:val="center"/>
              <w:spacing w:after="0" w:line="360" w:lineRule="auto"/>
            </w:pPr>
            <w:r>
              <w:rPr>
                <w:rFonts w:ascii="NanumSquare" w:eastAsia="NanumSquare" w:hAnsi="NanumSquare"/>
                <w:b w:val="0"/>
                <w:color w:val="111111"/>
                <w:sz w:val="18"/>
              </w:rPr>
              <w:t>코치</w:t>
            </w:r>
          </w:p>
        </w:tc>
        <w:tc>
          <w:tcPr>
            <w:tcW w:w="4706" w:type="dxa"/>
            <w:tcBorders>
              <w:top w:val="single" w:sz="4" w:space="0" w:color="B7C9D6"/>
              <w:left w:val="single" w:sz="4" w:space="0" w:color="B7C9D6"/>
              <w:bottom w:val="single" w:sz="4" w:space="0" w:color="B7C9D6"/>
              <w:right w:val="single" w:sz="4" w:space="0" w:color="B7C9D6"/>
            </w:tcBorders>
            <w:shd w:val="clear" w:color="auto" w:fill="FFFFFF"/>
            <w:vAlign w:val="center"/>
          </w:tcPr>
          <w:p>
            <w:pPr>
              <w:spacing w:after="0" w:line="360" w:lineRule="auto"/>
            </w:pPr>
            <w:r>
              <w:rPr>
                <w:rFonts w:ascii="NanumSquare" w:eastAsia="NanumSquare" w:hAnsi="NanumSquare"/>
                <w:b w:val="0"/>
                <w:color w:val="111111"/>
                <w:sz w:val="18"/>
              </w:rPr>
              <w:t>해당종목 지도경력 2년 이상. 단, 테크볼이 전문·생활스포츠지도사 자격 종목으로 운영되지 않는 경우 국제연맹 또는 해당 종목 법인 단체가 인정하는 지도자 자격·교육 이수 등을 자격 확인자료로 인정할 수 있음.</w:t>
            </w:r>
          </w:p>
        </w:tc>
        <w:tc>
          <w:tcPr>
            <w:tcW w:w="4195" w:type="dxa"/>
            <w:tcBorders>
              <w:top w:val="single" w:sz="4" w:space="0" w:color="B7C9D6"/>
              <w:left w:val="single" w:sz="4" w:space="0" w:color="B7C9D6"/>
              <w:bottom w:val="single" w:sz="4" w:space="0" w:color="B7C9D6"/>
              <w:right w:val="single" w:sz="4" w:space="0" w:color="B7C9D6"/>
            </w:tcBorders>
            <w:shd w:val="clear" w:color="auto" w:fill="FFFFFF"/>
            <w:vAlign w:val="center"/>
          </w:tcPr>
          <w:p>
            <w:pPr>
              <w:spacing w:after="0" w:line="360" w:lineRule="auto"/>
            </w:pPr>
            <w:r>
              <w:rPr>
                <w:rFonts w:ascii="NanumSquare" w:eastAsia="NanumSquare" w:hAnsi="NanumSquare"/>
                <w:b w:val="0"/>
                <w:color w:val="111111"/>
                <w:sz w:val="18"/>
              </w:rPr>
              <w:t>체육 관련 학위, 선수 지도 및 트레이닝 경력, 국제대회 참가경력, 훈련 보조역량, 선수 소통능력, 윤리의식 등</w:t>
            </w:r>
          </w:p>
        </w:tc>
      </w:tr>
    </w:tbl>
    <w:p>
      <w:pPr>
        <w:spacing w:after="60" w:line="360"/>
      </w:pPr>
    </w:p>
    <w:tbl>
      <w:tblPr>
        <w:tblW w:w="0" w:type="auto"/>
        <w:tblLook w:val="04A0" w:firstRow="1" w:lastRow="0" w:firstColumn="1" w:lastColumn="0" w:noHBand="0" w:noVBand="1"/>
        <w:jc w:val="center"/>
      </w:tblPr>
      <w:tblGrid>
        <w:gridCol w:w="9978"/>
      </w:tblGrid>
      <w:tr>
        <w:tc>
          <w:tcPr>
            <w:tcW w:w="9978" w:type="dxa"/>
            <w:tcBorders>
              <w:top w:val="single" w:sz="8" w:space="0" w:color="B7C9D6"/>
              <w:left w:val="single" w:sz="8" w:space="0" w:color="B7C9D6"/>
              <w:bottom w:val="single" w:sz="8" w:space="0" w:color="B7C9D6"/>
              <w:right w:val="single" w:sz="8" w:space="0" w:color="B7C9D6"/>
            </w:tcBorders>
            <w:shd w:val="clear" w:color="auto" w:fill="FFF2CC"/>
          </w:tcPr>
          <w:p>
            <w:pPr>
              <w:spacing w:line="360"/>
            </w:pPr>
            <w:r>
              <w:rPr>
                <w:rFonts w:ascii="NanumSquare" w:eastAsia="NanumSquare" w:hAnsi="NanumSquare"/>
                <w:b/>
                <w:color w:val="1F4E79"/>
                <w:sz w:val="21"/>
              </w:rPr>
              <w:t>자격요건 해석 기준</w:t>
            </w:r>
          </w:p>
          <w:p>
            <w:pPr>
              <w:ind w:left="57"/>
              <w:spacing w:after="20" w:line="360"/>
            </w:pPr>
            <w:r>
              <w:rPr>
                <w:rFonts w:ascii="NanumSquare" w:eastAsia="NanumSquare" w:hAnsi="NanumSquare"/>
                <w:sz w:val="18"/>
              </w:rPr>
              <w:t xml:space="preserve">전문스포츠지도사 또는 생활스포츠지도사 자격이 없는 종목에 해당하는 경우에도 지도경력 기준은 감독 </w:t>
            </w:r>
            <w:r>
              <w:rPr>
                <w:lang w:eastAsia="ko-KR"/>
                <w:rFonts w:ascii="NanumSquare" w:eastAsia="NanumSquare" w:hAnsi="NanumSquare"/>
                <w:sz w:val="18"/>
                <w:rtl w:val="off"/>
              </w:rPr>
              <w:t>5년</w:t>
            </w:r>
            <w:r>
              <w:rPr>
                <w:rFonts w:ascii="NanumSquare" w:eastAsia="NanumSquare" w:hAnsi="NanumSquare"/>
                <w:sz w:val="18"/>
              </w:rPr>
              <w:t xml:space="preserve"> 이상, 코치 2년 이상을 원칙으로 적용합니다.</w:t>
            </w:r>
          </w:p>
          <w:p>
            <w:pPr>
              <w:ind w:left="57"/>
              <w:spacing w:after="20" w:line="360"/>
            </w:pPr>
            <w:r>
              <w:rPr>
                <w:rFonts w:ascii="NanumSquare" w:eastAsia="NanumSquare" w:hAnsi="NanumSquare"/>
                <w:sz w:val="18"/>
              </w:rPr>
              <w:t>국제연맹 또는 해당 종목 법인 단체 인정 자격·교육은 지도자 적격성 확인자료로 검토하며, 단독으로 자동 선발을 보장하지 않습니다.</w:t>
            </w:r>
          </w:p>
        </w:tc>
      </w:tr>
    </w:tbl>
    <w:p>
      <w:pPr>
        <w:spacing w:after="60" w:line="360"/>
      </w:pPr>
    </w:p>
    <w:p>
      <w:pPr>
        <w:pStyle w:val="Heading1"/>
        <w:keepNext/>
        <w:spacing w:after="60" w:before="160" w:line="360"/>
      </w:pPr>
      <w:r>
        <w:t>3. 결격사유</w:t>
      </w:r>
    </w:p>
    <w:p>
      <w:pPr>
        <w:ind w:left="255" w:hanging="142"/>
        <w:spacing w:after="30" w:line="360"/>
      </w:pPr>
      <w:r>
        <w:rPr>
          <w:rFonts w:ascii="NanumSquare" w:eastAsia="NanumSquare" w:hAnsi="NanumSquare"/>
          <w:sz w:val="19"/>
        </w:rPr>
        <w:t>• 금고 이상의 형, 체육단체 징계, 폭력·성폭력·승부조작·불공정 선발 관련 비위 등 대한체육회 및 관계 규정에서 정한 결격사유에 해당하는 사람은 선발될 수 없습니다.</w:t>
      </w:r>
    </w:p>
    <w:p>
      <w:pPr>
        <w:ind w:left="255" w:hanging="142"/>
        <w:spacing w:after="30" w:line="360"/>
      </w:pPr>
      <w:r>
        <w:rPr>
          <w:rFonts w:ascii="NanumSquare" w:eastAsia="NanumSquare" w:hAnsi="NanumSquare"/>
          <w:sz w:val="19"/>
        </w:rPr>
        <w:t>• 지원자는 징계사실유무확인서 등 협회가 요구하는 증빙서류를 제출하여야 하며, 허위기재 또는 사실 은폐가 확인될 경우 접수·합격·추천을 취소할 수 있습니다.</w:t>
      </w:r>
    </w:p>
    <w:p>
      <w:pPr>
        <w:pStyle w:val="Heading1"/>
        <w:keepNext/>
        <w:spacing w:after="60" w:before="160" w:line="360"/>
      </w:pPr>
      <w:r>
        <w:t>4. 전형절차 및 심사기준</w:t>
      </w:r>
    </w:p>
    <w:tbl>
      <w:tblPr>
        <w:tblW w:w="0" w:type="auto"/>
        <w:tblLook w:val="04A0" w:firstRow="1" w:lastRow="0" w:firstColumn="1" w:lastColumn="0" w:noHBand="0" w:noVBand="1"/>
        <w:jc w:val="center"/>
        <w:tblLayout w:type="autofit"/>
      </w:tblPr>
      <w:tblGrid>
        <w:gridCol w:w="2494"/>
        <w:gridCol w:w="2494"/>
        <w:gridCol w:w="2494"/>
        <w:gridCol w:w="2494"/>
      </w:tblGrid>
      <w:tr>
        <w:trPr>
          <w:tblHeader/>
        </w:trPr>
        <w:tc>
          <w:tcPr>
            <w:tcW w:w="1134" w:type="dxa"/>
            <w:tcBorders>
              <w:top w:val="single" w:sz="6" w:space="0" w:color="1F4E79"/>
              <w:left w:val="single" w:sz="4" w:space="0" w:color="FFFFFF"/>
              <w:bottom w:val="single" w:sz="6" w:space="0" w:color="1F4E79"/>
              <w:right w:val="single" w:sz="4" w:space="0" w:color="FFFFFF"/>
            </w:tcBorders>
            <w:shd w:val="clear" w:color="auto" w:fill="1F4E79"/>
            <w:vAlign w:val="center"/>
          </w:tcPr>
          <w:p>
            <w:pPr>
              <w:jc w:val="center"/>
              <w:spacing w:after="0" w:line="360" w:lineRule="auto"/>
            </w:pPr>
            <w:r>
              <w:rPr>
                <w:rFonts w:ascii="NanumSquare" w:eastAsia="NanumSquare" w:hAnsi="NanumSquare"/>
                <w:b/>
                <w:color w:val="FFFFFF"/>
                <w:sz w:val="18"/>
              </w:rPr>
              <w:t>단계</w:t>
            </w:r>
          </w:p>
        </w:tc>
        <w:tc>
          <w:tcPr>
            <w:tcW w:w="1701" w:type="dxa"/>
            <w:tcBorders>
              <w:top w:val="single" w:sz="6" w:space="0" w:color="1F4E79"/>
              <w:left w:val="single" w:sz="4" w:space="0" w:color="FFFFFF"/>
              <w:bottom w:val="single" w:sz="6" w:space="0" w:color="1F4E79"/>
              <w:right w:val="single" w:sz="4" w:space="0" w:color="FFFFFF"/>
            </w:tcBorders>
            <w:shd w:val="clear" w:color="auto" w:fill="1F4E79"/>
            <w:vAlign w:val="center"/>
          </w:tcPr>
          <w:p>
            <w:pPr>
              <w:jc w:val="center"/>
              <w:spacing w:after="0" w:line="360" w:lineRule="auto"/>
            </w:pPr>
            <w:r>
              <w:rPr>
                <w:rFonts w:ascii="NanumSquare" w:eastAsia="NanumSquare" w:hAnsi="NanumSquare"/>
                <w:b/>
                <w:color w:val="FFFFFF"/>
                <w:sz w:val="18"/>
              </w:rPr>
              <w:t>절차</w:t>
            </w:r>
          </w:p>
        </w:tc>
        <w:tc>
          <w:tcPr>
            <w:tcW w:w="5102" w:type="dxa"/>
            <w:tcBorders>
              <w:top w:val="single" w:sz="6" w:space="0" w:color="1F4E79"/>
              <w:left w:val="single" w:sz="4" w:space="0" w:color="FFFFFF"/>
              <w:bottom w:val="single" w:sz="6" w:space="0" w:color="1F4E79"/>
              <w:right w:val="single" w:sz="4" w:space="0" w:color="FFFFFF"/>
            </w:tcBorders>
            <w:shd w:val="clear" w:color="auto" w:fill="1F4E79"/>
            <w:vAlign w:val="center"/>
          </w:tcPr>
          <w:p>
            <w:pPr>
              <w:jc w:val="center"/>
              <w:spacing w:after="0" w:line="360" w:lineRule="auto"/>
            </w:pPr>
            <w:r>
              <w:rPr>
                <w:rFonts w:ascii="NanumSquare" w:eastAsia="NanumSquare" w:hAnsi="NanumSquare"/>
                <w:b/>
                <w:color w:val="FFFFFF"/>
                <w:sz w:val="18"/>
              </w:rPr>
              <w:t>주요 심사내용</w:t>
            </w:r>
          </w:p>
        </w:tc>
        <w:tc>
          <w:tcPr>
            <w:tcW w:w="2268" w:type="dxa"/>
            <w:tcBorders>
              <w:top w:val="single" w:sz="6" w:space="0" w:color="1F4E79"/>
              <w:left w:val="single" w:sz="4" w:space="0" w:color="FFFFFF"/>
              <w:bottom w:val="single" w:sz="6" w:space="0" w:color="1F4E79"/>
              <w:right w:val="single" w:sz="4" w:space="0" w:color="FFFFFF"/>
            </w:tcBorders>
            <w:shd w:val="clear" w:color="auto" w:fill="1F4E79"/>
            <w:vAlign w:val="center"/>
          </w:tcPr>
          <w:p>
            <w:pPr>
              <w:jc w:val="center"/>
              <w:spacing w:after="0" w:line="360" w:lineRule="auto"/>
            </w:pPr>
            <w:r>
              <w:rPr>
                <w:rFonts w:ascii="NanumSquare" w:eastAsia="NanumSquare" w:hAnsi="NanumSquare"/>
                <w:b/>
                <w:color w:val="FFFFFF"/>
                <w:sz w:val="18"/>
              </w:rPr>
              <w:t>비고</w:t>
            </w:r>
          </w:p>
        </w:tc>
      </w:tr>
      <w:tr>
        <w:tc>
          <w:tcPr>
            <w:tcW w:w="1134" w:type="dxa"/>
            <w:tcBorders>
              <w:top w:val="single" w:sz="4" w:space="0" w:color="B7C9D6"/>
              <w:left w:val="single" w:sz="4" w:space="0" w:color="B7C9D6"/>
              <w:bottom w:val="single" w:sz="4" w:space="0" w:color="B7C9D6"/>
              <w:right w:val="single" w:sz="4" w:space="0" w:color="B7C9D6"/>
            </w:tcBorders>
            <w:shd w:val="clear" w:color="auto" w:fill="F4F7FA"/>
            <w:vAlign w:val="center"/>
          </w:tcPr>
          <w:p>
            <w:pPr>
              <w:jc w:val="center"/>
              <w:spacing w:after="0" w:line="360" w:lineRule="auto"/>
            </w:pPr>
            <w:r>
              <w:rPr>
                <w:rFonts w:ascii="NanumSquare" w:eastAsia="NanumSquare" w:hAnsi="NanumSquare"/>
                <w:b w:val="0"/>
                <w:color w:val="111111"/>
                <w:sz w:val="18"/>
              </w:rPr>
              <w:t>1단계</w:t>
            </w:r>
          </w:p>
        </w:tc>
        <w:tc>
          <w:tcPr>
            <w:tcW w:w="1701" w:type="dxa"/>
            <w:tcBorders>
              <w:top w:val="single" w:sz="4" w:space="0" w:color="B7C9D6"/>
              <w:left w:val="single" w:sz="4" w:space="0" w:color="B7C9D6"/>
              <w:bottom w:val="single" w:sz="4" w:space="0" w:color="B7C9D6"/>
              <w:right w:val="single" w:sz="4" w:space="0" w:color="B7C9D6"/>
            </w:tcBorders>
            <w:shd w:val="clear" w:color="auto" w:fill="F4F7FA"/>
            <w:vAlign w:val="center"/>
          </w:tcPr>
          <w:p>
            <w:pPr>
              <w:spacing w:after="0" w:line="360" w:lineRule="auto"/>
            </w:pPr>
            <w:r>
              <w:rPr>
                <w:rFonts w:ascii="NanumSquare" w:eastAsia="NanumSquare" w:hAnsi="NanumSquare"/>
                <w:b w:val="0"/>
                <w:color w:val="111111"/>
                <w:sz w:val="18"/>
              </w:rPr>
              <w:t>서류심사</w:t>
            </w:r>
          </w:p>
        </w:tc>
        <w:tc>
          <w:tcPr>
            <w:tcW w:w="5102" w:type="dxa"/>
            <w:tcBorders>
              <w:top w:val="single" w:sz="4" w:space="0" w:color="B7C9D6"/>
              <w:left w:val="single" w:sz="4" w:space="0" w:color="B7C9D6"/>
              <w:bottom w:val="single" w:sz="4" w:space="0" w:color="B7C9D6"/>
              <w:right w:val="single" w:sz="4" w:space="0" w:color="B7C9D6"/>
            </w:tcBorders>
            <w:shd w:val="clear" w:color="auto" w:fill="F4F7FA"/>
            <w:vAlign w:val="center"/>
          </w:tcPr>
          <w:p>
            <w:pPr>
              <w:spacing w:after="0" w:line="360" w:lineRule="auto"/>
            </w:pPr>
            <w:r>
              <w:rPr>
                <w:rFonts w:ascii="NanumSquare" w:eastAsia="NanumSquare" w:hAnsi="NanumSquare"/>
                <w:b w:val="0"/>
                <w:color w:val="111111"/>
                <w:sz w:val="18"/>
              </w:rPr>
              <w:t>자격요건 충족 여부, 지도경력, 자격·교육 이수, 제출서류 완비 여부, 지도계획서 충실성</w:t>
            </w:r>
          </w:p>
        </w:tc>
        <w:tc>
          <w:tcPr>
            <w:tcW w:w="2268" w:type="dxa"/>
            <w:tcBorders>
              <w:top w:val="single" w:sz="4" w:space="0" w:color="B7C9D6"/>
              <w:left w:val="single" w:sz="4" w:space="0" w:color="B7C9D6"/>
              <w:bottom w:val="single" w:sz="4" w:space="0" w:color="B7C9D6"/>
              <w:right w:val="single" w:sz="4" w:space="0" w:color="B7C9D6"/>
            </w:tcBorders>
            <w:shd w:val="clear" w:color="auto" w:fill="F4F7FA"/>
            <w:vAlign w:val="center"/>
          </w:tcPr>
          <w:p>
            <w:pPr>
              <w:spacing w:after="0" w:line="360" w:lineRule="auto"/>
            </w:pPr>
            <w:r>
              <w:rPr>
                <w:rFonts w:ascii="NanumSquare" w:eastAsia="NanumSquare" w:hAnsi="NanumSquare"/>
                <w:b w:val="0"/>
                <w:color w:val="111111"/>
                <w:sz w:val="18"/>
              </w:rPr>
              <w:t>미비서류 보완 요청 가능</w:t>
            </w:r>
          </w:p>
        </w:tc>
      </w:tr>
      <w:tr>
        <w:tc>
          <w:tcPr>
            <w:tcW w:w="1134" w:type="dxa"/>
            <w:tcBorders>
              <w:top w:val="single" w:sz="4" w:space="0" w:color="B7C9D6"/>
              <w:left w:val="single" w:sz="4" w:space="0" w:color="B7C9D6"/>
              <w:bottom w:val="single" w:sz="4" w:space="0" w:color="B7C9D6"/>
              <w:right w:val="single" w:sz="4" w:space="0" w:color="B7C9D6"/>
            </w:tcBorders>
            <w:shd w:val="clear" w:color="auto" w:fill="FFFFFF"/>
            <w:vAlign w:val="center"/>
          </w:tcPr>
          <w:p>
            <w:pPr>
              <w:jc w:val="center"/>
              <w:spacing w:after="0" w:line="360" w:lineRule="auto"/>
            </w:pPr>
            <w:r>
              <w:rPr>
                <w:rFonts w:ascii="NanumSquare" w:eastAsia="NanumSquare" w:hAnsi="NanumSquare"/>
                <w:b w:val="0"/>
                <w:color w:val="111111"/>
                <w:sz w:val="18"/>
              </w:rPr>
              <w:t>2단계</w:t>
            </w:r>
          </w:p>
        </w:tc>
        <w:tc>
          <w:tcPr>
            <w:tcW w:w="1701" w:type="dxa"/>
            <w:tcBorders>
              <w:top w:val="single" w:sz="4" w:space="0" w:color="B7C9D6"/>
              <w:left w:val="single" w:sz="4" w:space="0" w:color="B7C9D6"/>
              <w:bottom w:val="single" w:sz="4" w:space="0" w:color="B7C9D6"/>
              <w:right w:val="single" w:sz="4" w:space="0" w:color="B7C9D6"/>
            </w:tcBorders>
            <w:shd w:val="clear" w:color="auto" w:fill="FFFFFF"/>
            <w:vAlign w:val="center"/>
          </w:tcPr>
          <w:p>
            <w:pPr>
              <w:spacing w:after="0" w:line="360" w:lineRule="auto"/>
            </w:pPr>
            <w:r>
              <w:rPr>
                <w:rFonts w:ascii="NanumSquare" w:eastAsia="NanumSquare" w:hAnsi="NanumSquare"/>
                <w:b w:val="0"/>
                <w:color w:val="111111"/>
                <w:sz w:val="18"/>
              </w:rPr>
              <w:t>면접심사</w:t>
            </w:r>
          </w:p>
        </w:tc>
        <w:tc>
          <w:tcPr>
            <w:tcW w:w="5102" w:type="dxa"/>
            <w:tcBorders>
              <w:top w:val="single" w:sz="4" w:space="0" w:color="B7C9D6"/>
              <w:left w:val="single" w:sz="4" w:space="0" w:color="B7C9D6"/>
              <w:bottom w:val="single" w:sz="4" w:space="0" w:color="B7C9D6"/>
              <w:right w:val="single" w:sz="4" w:space="0" w:color="B7C9D6"/>
            </w:tcBorders>
            <w:shd w:val="clear" w:color="auto" w:fill="FFFFFF"/>
            <w:vAlign w:val="center"/>
          </w:tcPr>
          <w:p>
            <w:pPr>
              <w:spacing w:after="0" w:line="360" w:lineRule="auto"/>
            </w:pPr>
            <w:r>
              <w:rPr>
                <w:rFonts w:ascii="NanumSquare" w:eastAsia="NanumSquare" w:hAnsi="NanumSquare"/>
                <w:b w:val="0"/>
                <w:color w:val="111111"/>
                <w:sz w:val="18"/>
              </w:rPr>
              <w:t>국가대표 지도계획, 종목 이해도, 선수단 운영능력, 윤리의식, 국제대회 대응능력</w:t>
            </w:r>
          </w:p>
        </w:tc>
        <w:tc>
          <w:tcPr>
            <w:tcW w:w="2268" w:type="dxa"/>
            <w:tcBorders>
              <w:top w:val="single" w:sz="4" w:space="0" w:color="B7C9D6"/>
              <w:left w:val="single" w:sz="4" w:space="0" w:color="B7C9D6"/>
              <w:bottom w:val="single" w:sz="4" w:space="0" w:color="B7C9D6"/>
              <w:right w:val="single" w:sz="4" w:space="0" w:color="B7C9D6"/>
            </w:tcBorders>
            <w:shd w:val="clear" w:color="auto" w:fill="FFFFFF"/>
            <w:vAlign w:val="center"/>
          </w:tcPr>
          <w:p>
            <w:pPr>
              <w:spacing w:after="0" w:line="360" w:lineRule="auto"/>
            </w:pPr>
            <w:r>
              <w:rPr>
                <w:rFonts w:ascii="NanumSquare" w:eastAsia="NanumSquare" w:hAnsi="NanumSquare"/>
                <w:b w:val="0"/>
                <w:color w:val="111111"/>
                <w:sz w:val="18"/>
              </w:rPr>
              <w:t>필요 시 비대면 진행 가능</w:t>
            </w:r>
          </w:p>
        </w:tc>
      </w:tr>
      <w:tr>
        <w:tc>
          <w:tcPr>
            <w:tcW w:w="1134" w:type="dxa"/>
            <w:tcBorders>
              <w:top w:val="single" w:sz="4" w:space="0" w:color="B7C9D6"/>
              <w:left w:val="single" w:sz="4" w:space="0" w:color="B7C9D6"/>
              <w:bottom w:val="single" w:sz="4" w:space="0" w:color="B7C9D6"/>
              <w:right w:val="single" w:sz="4" w:space="0" w:color="B7C9D6"/>
            </w:tcBorders>
            <w:shd w:val="clear" w:color="auto" w:fill="F4F7FA"/>
            <w:vAlign w:val="center"/>
          </w:tcPr>
          <w:p>
            <w:pPr>
              <w:jc w:val="center"/>
              <w:spacing w:after="0" w:line="360" w:lineRule="auto"/>
            </w:pPr>
            <w:r>
              <w:rPr>
                <w:rFonts w:ascii="NanumSquare" w:eastAsia="NanumSquare" w:hAnsi="NanumSquare"/>
                <w:b w:val="0"/>
                <w:color w:val="111111"/>
                <w:sz w:val="18"/>
              </w:rPr>
              <w:t>3단계</w:t>
            </w:r>
          </w:p>
        </w:tc>
        <w:tc>
          <w:tcPr>
            <w:tcW w:w="1701" w:type="dxa"/>
            <w:tcBorders>
              <w:top w:val="single" w:sz="4" w:space="0" w:color="B7C9D6"/>
              <w:left w:val="single" w:sz="4" w:space="0" w:color="B7C9D6"/>
              <w:bottom w:val="single" w:sz="4" w:space="0" w:color="B7C9D6"/>
              <w:right w:val="single" w:sz="4" w:space="0" w:color="B7C9D6"/>
            </w:tcBorders>
            <w:shd w:val="clear" w:color="auto" w:fill="F4F7FA"/>
            <w:vAlign w:val="center"/>
          </w:tcPr>
          <w:p>
            <w:pPr>
              <w:spacing w:after="0" w:line="360" w:lineRule="auto"/>
            </w:pPr>
            <w:r>
              <w:rPr>
                <w:rFonts w:ascii="NanumSquare" w:eastAsia="NanumSquare" w:hAnsi="NanumSquare"/>
                <w:b w:val="0"/>
                <w:color w:val="111111"/>
                <w:sz w:val="18"/>
              </w:rPr>
              <w:t>적격성 검토</w:t>
            </w:r>
          </w:p>
        </w:tc>
        <w:tc>
          <w:tcPr>
            <w:tcW w:w="5102" w:type="dxa"/>
            <w:tcBorders>
              <w:top w:val="single" w:sz="4" w:space="0" w:color="B7C9D6"/>
              <w:left w:val="single" w:sz="4" w:space="0" w:color="B7C9D6"/>
              <w:bottom w:val="single" w:sz="4" w:space="0" w:color="B7C9D6"/>
              <w:right w:val="single" w:sz="4" w:space="0" w:color="B7C9D6"/>
            </w:tcBorders>
            <w:shd w:val="clear" w:color="auto" w:fill="F4F7FA"/>
            <w:vAlign w:val="center"/>
          </w:tcPr>
          <w:p>
            <w:pPr>
              <w:spacing w:after="0" w:line="360" w:lineRule="auto"/>
            </w:pPr>
            <w:r>
              <w:rPr>
                <w:rFonts w:ascii="NanumSquare" w:eastAsia="NanumSquare" w:hAnsi="NanumSquare"/>
                <w:b w:val="0"/>
                <w:color w:val="111111"/>
                <w:sz w:val="18"/>
              </w:rPr>
              <w:t>결격사유, 징계이력, 허위기재 여부, 이해충돌 여부</w:t>
            </w:r>
          </w:p>
        </w:tc>
        <w:tc>
          <w:tcPr>
            <w:tcW w:w="2268" w:type="dxa"/>
            <w:tcBorders>
              <w:top w:val="single" w:sz="4" w:space="0" w:color="B7C9D6"/>
              <w:left w:val="single" w:sz="4" w:space="0" w:color="B7C9D6"/>
              <w:bottom w:val="single" w:sz="4" w:space="0" w:color="B7C9D6"/>
              <w:right w:val="single" w:sz="4" w:space="0" w:color="B7C9D6"/>
            </w:tcBorders>
            <w:shd w:val="clear" w:color="auto" w:fill="F4F7FA"/>
            <w:vAlign w:val="center"/>
          </w:tcPr>
          <w:p>
            <w:pPr>
              <w:spacing w:after="0" w:line="360" w:lineRule="auto"/>
            </w:pPr>
            <w:r>
              <w:rPr>
                <w:rFonts w:ascii="NanumSquare" w:eastAsia="NanumSquare" w:hAnsi="NanumSquare"/>
                <w:b w:val="0"/>
                <w:color w:val="111111"/>
                <w:sz w:val="18"/>
              </w:rPr>
              <w:t>부적격 시 추천 제외</w:t>
            </w:r>
          </w:p>
        </w:tc>
      </w:tr>
      <w:tr>
        <w:tc>
          <w:tcPr>
            <w:tcW w:w="1134" w:type="dxa"/>
            <w:tcBorders>
              <w:top w:val="single" w:sz="4" w:space="0" w:color="B7C9D6"/>
              <w:left w:val="single" w:sz="4" w:space="0" w:color="B7C9D6"/>
              <w:bottom w:val="single" w:sz="4" w:space="0" w:color="B7C9D6"/>
              <w:right w:val="single" w:sz="4" w:space="0" w:color="B7C9D6"/>
            </w:tcBorders>
            <w:shd w:val="clear" w:color="auto" w:fill="FFFFFF"/>
            <w:vAlign w:val="center"/>
          </w:tcPr>
          <w:p>
            <w:pPr>
              <w:jc w:val="center"/>
              <w:spacing w:after="0" w:line="360" w:lineRule="auto"/>
            </w:pPr>
            <w:r>
              <w:rPr>
                <w:rFonts w:ascii="NanumSquare" w:eastAsia="NanumSquare" w:hAnsi="NanumSquare"/>
                <w:b w:val="0"/>
                <w:color w:val="111111"/>
                <w:sz w:val="18"/>
              </w:rPr>
              <w:t>4단계</w:t>
            </w:r>
          </w:p>
        </w:tc>
        <w:tc>
          <w:tcPr>
            <w:tcW w:w="1701" w:type="dxa"/>
            <w:tcBorders>
              <w:top w:val="single" w:sz="4" w:space="0" w:color="B7C9D6"/>
              <w:left w:val="single" w:sz="4" w:space="0" w:color="B7C9D6"/>
              <w:bottom w:val="single" w:sz="4" w:space="0" w:color="B7C9D6"/>
              <w:right w:val="single" w:sz="4" w:space="0" w:color="B7C9D6"/>
            </w:tcBorders>
            <w:shd w:val="clear" w:color="auto" w:fill="FFFFFF"/>
            <w:vAlign w:val="center"/>
          </w:tcPr>
          <w:p>
            <w:pPr>
              <w:spacing w:after="0" w:line="360" w:lineRule="auto"/>
            </w:pPr>
            <w:r>
              <w:rPr>
                <w:rFonts w:ascii="NanumSquare" w:eastAsia="NanumSquare" w:hAnsi="NanumSquare"/>
                <w:b w:val="0"/>
                <w:color w:val="111111"/>
                <w:sz w:val="18"/>
              </w:rPr>
              <w:t>위원회 심의 및 이사회 의결</w:t>
            </w:r>
          </w:p>
        </w:tc>
        <w:tc>
          <w:tcPr>
            <w:tcW w:w="5102" w:type="dxa"/>
            <w:tcBorders>
              <w:top w:val="single" w:sz="4" w:space="0" w:color="B7C9D6"/>
              <w:left w:val="single" w:sz="4" w:space="0" w:color="B7C9D6"/>
              <w:bottom w:val="single" w:sz="4" w:space="0" w:color="B7C9D6"/>
              <w:right w:val="single" w:sz="4" w:space="0" w:color="B7C9D6"/>
            </w:tcBorders>
            <w:shd w:val="clear" w:color="auto" w:fill="FFFFFF"/>
            <w:vAlign w:val="center"/>
          </w:tcPr>
          <w:p>
            <w:pPr>
              <w:spacing w:after="0" w:line="360" w:lineRule="auto"/>
            </w:pPr>
            <w:r>
              <w:rPr>
                <w:rFonts w:ascii="NanumSquare" w:eastAsia="NanumSquare" w:hAnsi="NanumSquare"/>
                <w:b w:val="0"/>
                <w:color w:val="111111"/>
                <w:sz w:val="18"/>
              </w:rPr>
              <w:t>경기력향상위원회 심의·추천 후 이사회 의결 및 대한체육회 승인 절차 진행</w:t>
            </w:r>
          </w:p>
        </w:tc>
        <w:tc>
          <w:tcPr>
            <w:tcW w:w="2268" w:type="dxa"/>
            <w:tcBorders>
              <w:top w:val="single" w:sz="4" w:space="0" w:color="B7C9D6"/>
              <w:left w:val="single" w:sz="4" w:space="0" w:color="B7C9D6"/>
              <w:bottom w:val="single" w:sz="4" w:space="0" w:color="B7C9D6"/>
              <w:right w:val="single" w:sz="4" w:space="0" w:color="B7C9D6"/>
            </w:tcBorders>
            <w:shd w:val="clear" w:color="auto" w:fill="FFFFFF"/>
            <w:vAlign w:val="center"/>
          </w:tcPr>
          <w:p>
            <w:pPr>
              <w:spacing w:after="0" w:line="360" w:lineRule="auto"/>
            </w:pPr>
            <w:r>
              <w:rPr>
                <w:rFonts w:ascii="NanumSquare" w:eastAsia="NanumSquare" w:hAnsi="NanumSquare"/>
                <w:b w:val="0"/>
                <w:color w:val="111111"/>
                <w:sz w:val="18"/>
              </w:rPr>
              <w:t>승인 전까지 후보자 지위</w:t>
            </w:r>
          </w:p>
        </w:tc>
      </w:tr>
    </w:tbl>
    <w:p>
      <w:pPr>
        <w:spacing w:after="60" w:line="360"/>
      </w:pPr>
    </w:p>
    <w:p>
      <w:pPr>
        <w:pStyle w:val="Heading1"/>
        <w:keepNext/>
        <w:spacing w:after="60" w:before="160" w:line="360"/>
      </w:pPr>
      <w:r>
        <w:t>5. 제출서류</w:t>
      </w:r>
    </w:p>
    <w:tbl>
      <w:tblPr>
        <w:tblW w:w="0" w:type="auto"/>
        <w:tblLook w:val="04A0" w:firstRow="1" w:lastRow="0" w:firstColumn="1" w:lastColumn="0" w:noHBand="0" w:noVBand="1"/>
        <w:jc w:val="center"/>
        <w:tblLayout w:type="autofit"/>
      </w:tblPr>
      <w:tblGrid>
        <w:gridCol w:w="3326"/>
        <w:gridCol w:w="3326"/>
        <w:gridCol w:w="3326"/>
      </w:tblGrid>
      <w:tr>
        <w:trPr>
          <w:tblHeader/>
        </w:trPr>
        <w:tc>
          <w:tcPr>
            <w:tcW w:w="1417" w:type="dxa"/>
            <w:tcBorders>
              <w:top w:val="single" w:sz="6" w:space="0" w:color="1F4E79"/>
              <w:left w:val="single" w:sz="4" w:space="0" w:color="FFFFFF"/>
              <w:bottom w:val="single" w:sz="6" w:space="0" w:color="1F4E79"/>
              <w:right w:val="single" w:sz="4" w:space="0" w:color="FFFFFF"/>
            </w:tcBorders>
            <w:shd w:val="clear" w:color="auto" w:fill="1F4E79"/>
            <w:vAlign w:val="center"/>
          </w:tcPr>
          <w:p>
            <w:pPr>
              <w:jc w:val="center"/>
              <w:spacing w:after="0" w:line="360" w:lineRule="auto"/>
            </w:pPr>
            <w:r>
              <w:rPr>
                <w:rFonts w:ascii="NanumSquare" w:eastAsia="NanumSquare" w:hAnsi="NanumSquare"/>
                <w:b/>
                <w:color w:val="FFFFFF"/>
                <w:sz w:val="18"/>
              </w:rPr>
              <w:t>구분</w:t>
            </w:r>
          </w:p>
        </w:tc>
        <w:tc>
          <w:tcPr>
            <w:tcW w:w="5102" w:type="dxa"/>
            <w:tcBorders>
              <w:top w:val="single" w:sz="6" w:space="0" w:color="1F4E79"/>
              <w:left w:val="single" w:sz="4" w:space="0" w:color="FFFFFF"/>
              <w:bottom w:val="single" w:sz="6" w:space="0" w:color="1F4E79"/>
              <w:right w:val="single" w:sz="4" w:space="0" w:color="FFFFFF"/>
            </w:tcBorders>
            <w:shd w:val="clear" w:color="auto" w:fill="1F4E79"/>
            <w:vAlign w:val="center"/>
          </w:tcPr>
          <w:p>
            <w:pPr>
              <w:jc w:val="center"/>
              <w:spacing w:after="0" w:line="360" w:lineRule="auto"/>
            </w:pPr>
            <w:r>
              <w:rPr>
                <w:rFonts w:ascii="NanumSquare" w:eastAsia="NanumSquare" w:hAnsi="NanumSquare"/>
                <w:b/>
                <w:color w:val="FFFFFF"/>
                <w:sz w:val="18"/>
              </w:rPr>
              <w:t>제출서류</w:t>
            </w:r>
          </w:p>
        </w:tc>
        <w:tc>
          <w:tcPr>
            <w:tcW w:w="3402" w:type="dxa"/>
            <w:tcBorders>
              <w:top w:val="single" w:sz="6" w:space="0" w:color="1F4E79"/>
              <w:left w:val="single" w:sz="4" w:space="0" w:color="FFFFFF"/>
              <w:bottom w:val="single" w:sz="6" w:space="0" w:color="1F4E79"/>
              <w:right w:val="single" w:sz="4" w:space="0" w:color="FFFFFF"/>
            </w:tcBorders>
            <w:shd w:val="clear" w:color="auto" w:fill="1F4E79"/>
            <w:vAlign w:val="center"/>
          </w:tcPr>
          <w:p>
            <w:pPr>
              <w:jc w:val="center"/>
              <w:spacing w:after="0" w:line="360" w:lineRule="auto"/>
            </w:pPr>
            <w:r>
              <w:rPr>
                <w:rFonts w:ascii="NanumSquare" w:eastAsia="NanumSquare" w:hAnsi="NanumSquare"/>
                <w:b/>
                <w:color w:val="FFFFFF"/>
                <w:sz w:val="18"/>
              </w:rPr>
              <w:t>비고</w:t>
            </w:r>
          </w:p>
        </w:tc>
      </w:tr>
      <w:tr>
        <w:tc>
          <w:tcPr>
            <w:tcW w:w="1417" w:type="dxa"/>
            <w:tcBorders>
              <w:top w:val="single" w:sz="4" w:space="0" w:color="B7C9D6"/>
              <w:left w:val="single" w:sz="4" w:space="0" w:color="B7C9D6"/>
              <w:bottom w:val="single" w:sz="4" w:space="0" w:color="B7C9D6"/>
              <w:right w:val="single" w:sz="4" w:space="0" w:color="B7C9D6"/>
            </w:tcBorders>
            <w:shd w:val="clear" w:color="auto" w:fill="F4F7FA"/>
            <w:vAlign w:val="center"/>
          </w:tcPr>
          <w:p>
            <w:pPr>
              <w:jc w:val="center"/>
              <w:spacing w:after="0" w:line="360" w:lineRule="auto"/>
            </w:pPr>
            <w:r>
              <w:rPr>
                <w:rFonts w:ascii="NanumSquare" w:eastAsia="NanumSquare" w:hAnsi="NanumSquare"/>
                <w:b w:val="0"/>
                <w:color w:val="111111"/>
                <w:sz w:val="18"/>
              </w:rPr>
              <w:t>필수</w:t>
            </w:r>
          </w:p>
        </w:tc>
        <w:tc>
          <w:tcPr>
            <w:tcW w:w="5102" w:type="dxa"/>
            <w:tcBorders>
              <w:top w:val="single" w:sz="4" w:space="0" w:color="B7C9D6"/>
              <w:left w:val="single" w:sz="4" w:space="0" w:color="B7C9D6"/>
              <w:bottom w:val="single" w:sz="4" w:space="0" w:color="B7C9D6"/>
              <w:right w:val="single" w:sz="4" w:space="0" w:color="B7C9D6"/>
            </w:tcBorders>
            <w:shd w:val="clear" w:color="auto" w:fill="F4F7FA"/>
            <w:vAlign w:val="center"/>
          </w:tcPr>
          <w:p>
            <w:pPr>
              <w:spacing w:after="0" w:line="360" w:lineRule="auto"/>
            </w:pPr>
            <w:r>
              <w:rPr>
                <w:rFonts w:ascii="NanumSquare" w:eastAsia="NanumSquare" w:hAnsi="NanumSquare"/>
                <w:b w:val="0"/>
                <w:color w:val="111111"/>
                <w:sz w:val="18"/>
              </w:rPr>
              <w:t>지원서 및 이력서 1부</w:t>
            </w:r>
          </w:p>
        </w:tc>
        <w:tc>
          <w:tcPr>
            <w:tcW w:w="3402" w:type="dxa"/>
            <w:tcBorders>
              <w:top w:val="single" w:sz="4" w:space="0" w:color="B7C9D6"/>
              <w:left w:val="single" w:sz="4" w:space="0" w:color="B7C9D6"/>
              <w:bottom w:val="single" w:sz="4" w:space="0" w:color="B7C9D6"/>
              <w:right w:val="single" w:sz="4" w:space="0" w:color="B7C9D6"/>
            </w:tcBorders>
            <w:shd w:val="clear" w:color="auto" w:fill="F4F7FA"/>
            <w:vAlign w:val="center"/>
          </w:tcPr>
          <w:p>
            <w:pPr>
              <w:spacing w:after="0" w:line="360" w:lineRule="auto"/>
            </w:pPr>
            <w:r>
              <w:rPr>
                <w:rFonts w:ascii="NanumSquare" w:eastAsia="NanumSquare" w:hAnsi="NanumSquare"/>
                <w:b w:val="0"/>
                <w:color w:val="111111"/>
                <w:sz w:val="18"/>
              </w:rPr>
              <w:t>협회 지정 양식 사용</w:t>
            </w:r>
          </w:p>
        </w:tc>
      </w:tr>
      <w:tr>
        <w:tc>
          <w:tcPr>
            <w:tcW w:w="1417" w:type="dxa"/>
            <w:tcBorders>
              <w:top w:val="single" w:sz="4" w:space="0" w:color="B7C9D6"/>
              <w:left w:val="single" w:sz="4" w:space="0" w:color="B7C9D6"/>
              <w:bottom w:val="single" w:sz="4" w:space="0" w:color="B7C9D6"/>
              <w:right w:val="single" w:sz="4" w:space="0" w:color="B7C9D6"/>
            </w:tcBorders>
            <w:shd w:val="clear" w:color="auto" w:fill="FFFFFF"/>
            <w:vAlign w:val="center"/>
          </w:tcPr>
          <w:p>
            <w:pPr>
              <w:jc w:val="center"/>
              <w:spacing w:after="0" w:line="360" w:lineRule="auto"/>
            </w:pPr>
            <w:r>
              <w:rPr>
                <w:rFonts w:ascii="NanumSquare" w:eastAsia="NanumSquare" w:hAnsi="NanumSquare"/>
                <w:b w:val="0"/>
                <w:color w:val="111111"/>
                <w:sz w:val="18"/>
              </w:rPr>
              <w:t>필수</w:t>
            </w:r>
          </w:p>
        </w:tc>
        <w:tc>
          <w:tcPr>
            <w:tcW w:w="5102" w:type="dxa"/>
            <w:tcBorders>
              <w:top w:val="single" w:sz="4" w:space="0" w:color="B7C9D6"/>
              <w:left w:val="single" w:sz="4" w:space="0" w:color="B7C9D6"/>
              <w:bottom w:val="single" w:sz="4" w:space="0" w:color="B7C9D6"/>
              <w:right w:val="single" w:sz="4" w:space="0" w:color="B7C9D6"/>
            </w:tcBorders>
            <w:shd w:val="clear" w:color="auto" w:fill="FFFFFF"/>
            <w:vAlign w:val="center"/>
          </w:tcPr>
          <w:p>
            <w:pPr>
              <w:spacing w:after="0" w:line="360" w:lineRule="auto"/>
            </w:pPr>
            <w:r>
              <w:rPr>
                <w:lang w:eastAsia="ko-KR"/>
                <w:rFonts w:ascii="NanumSquare" w:eastAsia="NanumSquare" w:hAnsi="NanumSquare"/>
                <w:b w:val="0"/>
                <w:color w:val="111111"/>
                <w:sz w:val="18"/>
                <w:rtl w:val="off"/>
              </w:rPr>
              <w:t>직무수행</w:t>
            </w:r>
            <w:r>
              <w:rPr>
                <w:rFonts w:ascii="NanumSquare" w:eastAsia="NanumSquare" w:hAnsi="NanumSquare"/>
                <w:b w:val="0"/>
                <w:color w:val="111111"/>
                <w:sz w:val="18"/>
              </w:rPr>
              <w:t>계획서 1부</w:t>
            </w:r>
          </w:p>
        </w:tc>
        <w:tc>
          <w:tcPr>
            <w:tcW w:w="3402" w:type="dxa"/>
            <w:tcBorders>
              <w:top w:val="single" w:sz="4" w:space="0" w:color="B7C9D6"/>
              <w:left w:val="single" w:sz="4" w:space="0" w:color="B7C9D6"/>
              <w:bottom w:val="single" w:sz="4" w:space="0" w:color="B7C9D6"/>
              <w:right w:val="single" w:sz="4" w:space="0" w:color="B7C9D6"/>
            </w:tcBorders>
            <w:shd w:val="clear" w:color="auto" w:fill="FFFFFF"/>
            <w:vAlign w:val="center"/>
          </w:tcPr>
          <w:p>
            <w:pPr>
              <w:spacing w:after="0" w:line="360" w:lineRule="auto"/>
            </w:pPr>
            <w:r>
              <w:rPr>
                <w:rFonts w:ascii="NanumSquare" w:eastAsia="NanumSquare" w:hAnsi="NanumSquare"/>
                <w:b w:val="0"/>
                <w:color w:val="111111"/>
                <w:sz w:val="18"/>
              </w:rPr>
              <w:t>훈련운영, 선수관리, 국제대회 대응계획 포함</w:t>
            </w:r>
          </w:p>
        </w:tc>
      </w:tr>
      <w:tr>
        <w:tc>
          <w:tcPr>
            <w:tcW w:w="1417" w:type="dxa"/>
            <w:tcBorders>
              <w:top w:val="single" w:sz="4" w:space="0" w:color="B7C9D6"/>
              <w:left w:val="single" w:sz="4" w:space="0" w:color="B7C9D6"/>
              <w:bottom w:val="single" w:sz="4" w:space="0" w:color="B7C9D6"/>
              <w:right w:val="single" w:sz="4" w:space="0" w:color="B7C9D6"/>
            </w:tcBorders>
            <w:shd w:val="clear" w:color="auto" w:fill="F4F7FA"/>
            <w:vAlign w:val="center"/>
          </w:tcPr>
          <w:p>
            <w:pPr>
              <w:jc w:val="center"/>
              <w:spacing w:after="0" w:line="360" w:lineRule="auto"/>
            </w:pPr>
            <w:r>
              <w:rPr>
                <w:rFonts w:ascii="NanumSquare" w:eastAsia="NanumSquare" w:hAnsi="NanumSquare"/>
                <w:b w:val="0"/>
                <w:color w:val="111111"/>
                <w:sz w:val="18"/>
              </w:rPr>
              <w:t>필수</w:t>
            </w:r>
          </w:p>
        </w:tc>
        <w:tc>
          <w:tcPr>
            <w:tcW w:w="5102" w:type="dxa"/>
            <w:tcBorders>
              <w:top w:val="single" w:sz="4" w:space="0" w:color="B7C9D6"/>
              <w:left w:val="single" w:sz="4" w:space="0" w:color="B7C9D6"/>
              <w:bottom w:val="single" w:sz="4" w:space="0" w:color="B7C9D6"/>
              <w:right w:val="single" w:sz="4" w:space="0" w:color="B7C9D6"/>
            </w:tcBorders>
            <w:shd w:val="clear" w:color="auto" w:fill="F4F7FA"/>
            <w:vAlign w:val="center"/>
          </w:tcPr>
          <w:p>
            <w:pPr>
              <w:spacing w:after="0" w:line="360" w:lineRule="auto"/>
            </w:pPr>
            <w:r>
              <w:rPr>
                <w:rFonts w:ascii="NanumSquare" w:eastAsia="NanumSquare" w:hAnsi="NanumSquare"/>
                <w:b w:val="0"/>
                <w:color w:val="111111"/>
                <w:sz w:val="18"/>
              </w:rPr>
              <w:t>지도경력증명서 또는 경력 확인자료 1부</w:t>
            </w:r>
          </w:p>
        </w:tc>
        <w:tc>
          <w:tcPr>
            <w:tcW w:w="3402" w:type="dxa"/>
            <w:tcBorders>
              <w:top w:val="single" w:sz="4" w:space="0" w:color="B7C9D6"/>
              <w:left w:val="single" w:sz="4" w:space="0" w:color="B7C9D6"/>
              <w:bottom w:val="single" w:sz="4" w:space="0" w:color="B7C9D6"/>
              <w:right w:val="single" w:sz="4" w:space="0" w:color="B7C9D6"/>
            </w:tcBorders>
            <w:shd w:val="clear" w:color="auto" w:fill="F4F7FA"/>
            <w:vAlign w:val="center"/>
          </w:tcPr>
          <w:p>
            <w:pPr>
              <w:spacing w:after="0" w:line="360" w:lineRule="auto"/>
            </w:pPr>
            <w:r>
              <w:rPr>
                <w:rFonts w:ascii="NanumSquare" w:eastAsia="NanumSquare" w:hAnsi="NanumSquare"/>
                <w:b w:val="0"/>
                <w:color w:val="111111"/>
                <w:sz w:val="18"/>
              </w:rPr>
              <w:t xml:space="preserve">감독 </w:t>
            </w:r>
            <w:r>
              <w:rPr>
                <w:lang w:eastAsia="ko-KR"/>
                <w:rFonts w:ascii="NanumSquare" w:eastAsia="NanumSquare" w:hAnsi="NanumSquare"/>
                <w:b w:val="0"/>
                <w:color w:val="111111"/>
                <w:sz w:val="18"/>
                <w:rtl w:val="off"/>
              </w:rPr>
              <w:t>5년</w:t>
            </w:r>
            <w:r>
              <w:rPr>
                <w:rFonts w:ascii="NanumSquare" w:eastAsia="NanumSquare" w:hAnsi="NanumSquare"/>
                <w:b w:val="0"/>
                <w:color w:val="111111"/>
                <w:sz w:val="18"/>
              </w:rPr>
              <w:t xml:space="preserve"> 이상, 코치 2년 이상 확인</w:t>
            </w:r>
          </w:p>
        </w:tc>
      </w:tr>
      <w:tr>
        <w:tc>
          <w:tcPr>
            <w:tcW w:w="1417" w:type="dxa"/>
            <w:tcBorders>
              <w:top w:val="single" w:sz="4" w:space="0" w:color="B7C9D6"/>
              <w:left w:val="single" w:sz="4" w:space="0" w:color="B7C9D6"/>
              <w:bottom w:val="single" w:sz="4" w:space="0" w:color="B7C9D6"/>
              <w:right w:val="single" w:sz="4" w:space="0" w:color="B7C9D6"/>
            </w:tcBorders>
            <w:shd w:val="clear" w:color="auto" w:fill="FFFFFF"/>
            <w:vAlign w:val="center"/>
          </w:tcPr>
          <w:p>
            <w:pPr>
              <w:jc w:val="center"/>
              <w:spacing w:after="0" w:line="360" w:lineRule="auto"/>
            </w:pPr>
            <w:r>
              <w:rPr>
                <w:rFonts w:ascii="NanumSquare" w:eastAsia="NanumSquare" w:hAnsi="NanumSquare"/>
                <w:b w:val="0"/>
                <w:color w:val="111111"/>
                <w:sz w:val="18"/>
              </w:rPr>
              <w:t>해당자</w:t>
            </w:r>
          </w:p>
        </w:tc>
        <w:tc>
          <w:tcPr>
            <w:tcW w:w="5102" w:type="dxa"/>
            <w:tcBorders>
              <w:top w:val="single" w:sz="4" w:space="0" w:color="B7C9D6"/>
              <w:left w:val="single" w:sz="4" w:space="0" w:color="B7C9D6"/>
              <w:bottom w:val="single" w:sz="4" w:space="0" w:color="B7C9D6"/>
              <w:right w:val="single" w:sz="4" w:space="0" w:color="B7C9D6"/>
            </w:tcBorders>
            <w:shd w:val="clear" w:color="auto" w:fill="FFFFFF"/>
            <w:vAlign w:val="center"/>
          </w:tcPr>
          <w:p>
            <w:pPr>
              <w:spacing w:after="0" w:line="360" w:lineRule="auto"/>
            </w:pPr>
            <w:r>
              <w:rPr>
                <w:rFonts w:ascii="NanumSquare" w:eastAsia="NanumSquare" w:hAnsi="NanumSquare"/>
                <w:b w:val="0"/>
                <w:color w:val="111111"/>
                <w:sz w:val="18"/>
              </w:rPr>
              <w:t>국제연맹 또는 해당 종목 법인 단체 인정 지도자 자격·교육 이수증</w:t>
            </w:r>
          </w:p>
        </w:tc>
        <w:tc>
          <w:tcPr>
            <w:tcW w:w="3402" w:type="dxa"/>
            <w:tcBorders>
              <w:top w:val="single" w:sz="4" w:space="0" w:color="B7C9D6"/>
              <w:left w:val="single" w:sz="4" w:space="0" w:color="B7C9D6"/>
              <w:bottom w:val="single" w:sz="4" w:space="0" w:color="B7C9D6"/>
              <w:right w:val="single" w:sz="4" w:space="0" w:color="B7C9D6"/>
            </w:tcBorders>
            <w:shd w:val="clear" w:color="auto" w:fill="FFFFFF"/>
            <w:vAlign w:val="center"/>
          </w:tcPr>
          <w:p>
            <w:pPr>
              <w:spacing w:after="0" w:line="360" w:lineRule="auto"/>
            </w:pPr>
            <w:r>
              <w:rPr>
                <w:rFonts w:ascii="NanumSquare" w:eastAsia="NanumSquare" w:hAnsi="NanumSquare"/>
                <w:b w:val="0"/>
                <w:color w:val="111111"/>
                <w:sz w:val="18"/>
              </w:rPr>
              <w:t>자격 확인 및 보완 심사자료</w:t>
            </w:r>
          </w:p>
        </w:tc>
      </w:tr>
      <w:tr>
        <w:tc>
          <w:tcPr>
            <w:tcW w:w="1417" w:type="dxa"/>
            <w:tcBorders>
              <w:top w:val="single" w:sz="4" w:space="0" w:color="B7C9D6"/>
              <w:left w:val="single" w:sz="4" w:space="0" w:color="B7C9D6"/>
              <w:bottom w:val="single" w:sz="4" w:space="0" w:color="B7C9D6"/>
              <w:right w:val="single" w:sz="4" w:space="0" w:color="B7C9D6"/>
            </w:tcBorders>
            <w:shd w:val="clear" w:color="auto" w:fill="F4F7FA"/>
            <w:vAlign w:val="center"/>
          </w:tcPr>
          <w:p>
            <w:pPr>
              <w:jc w:val="center"/>
              <w:spacing w:after="0" w:line="360" w:lineRule="auto"/>
            </w:pPr>
            <w:r>
              <w:rPr>
                <w:rFonts w:ascii="NanumSquare" w:eastAsia="NanumSquare" w:hAnsi="NanumSquare"/>
                <w:b w:val="0"/>
                <w:color w:val="111111"/>
                <w:sz w:val="18"/>
              </w:rPr>
              <w:t>해당자</w:t>
            </w:r>
          </w:p>
        </w:tc>
        <w:tc>
          <w:tcPr>
            <w:tcW w:w="5102" w:type="dxa"/>
            <w:tcBorders>
              <w:top w:val="single" w:sz="4" w:space="0" w:color="B7C9D6"/>
              <w:left w:val="single" w:sz="4" w:space="0" w:color="B7C9D6"/>
              <w:bottom w:val="single" w:sz="4" w:space="0" w:color="B7C9D6"/>
              <w:right w:val="single" w:sz="4" w:space="0" w:color="B7C9D6"/>
            </w:tcBorders>
            <w:shd w:val="clear" w:color="auto" w:fill="F4F7FA"/>
            <w:vAlign w:val="center"/>
          </w:tcPr>
          <w:p>
            <w:pPr>
              <w:spacing w:after="0" w:line="360" w:lineRule="auto"/>
            </w:pPr>
            <w:r>
              <w:rPr>
                <w:rFonts w:ascii="NanumSquare" w:eastAsia="NanumSquare" w:hAnsi="NanumSquare"/>
                <w:b w:val="0"/>
                <w:color w:val="111111"/>
                <w:sz w:val="18"/>
              </w:rPr>
              <w:t>체육 관련 학위증명서 또는 경력증빙자료</w:t>
            </w:r>
          </w:p>
        </w:tc>
        <w:tc>
          <w:tcPr>
            <w:tcW w:w="3402" w:type="dxa"/>
            <w:tcBorders>
              <w:top w:val="single" w:sz="4" w:space="0" w:color="B7C9D6"/>
              <w:left w:val="single" w:sz="4" w:space="0" w:color="B7C9D6"/>
              <w:bottom w:val="single" w:sz="4" w:space="0" w:color="B7C9D6"/>
              <w:right w:val="single" w:sz="4" w:space="0" w:color="B7C9D6"/>
            </w:tcBorders>
            <w:shd w:val="clear" w:color="auto" w:fill="F4F7FA"/>
            <w:vAlign w:val="center"/>
          </w:tcPr>
          <w:p>
            <w:pPr>
              <w:spacing w:after="0" w:line="360" w:lineRule="auto"/>
            </w:pPr>
            <w:r>
              <w:rPr>
                <w:rFonts w:ascii="NanumSquare" w:eastAsia="NanumSquare" w:hAnsi="NanumSquare"/>
                <w:b w:val="0"/>
                <w:color w:val="111111"/>
                <w:sz w:val="18"/>
              </w:rPr>
              <w:t>보완 심사자료</w:t>
            </w:r>
          </w:p>
        </w:tc>
      </w:tr>
      <w:tr>
        <w:tc>
          <w:tcPr>
            <w:tcW w:w="1417" w:type="dxa"/>
            <w:tcBorders>
              <w:top w:val="single" w:sz="4" w:space="0" w:color="B7C9D6"/>
              <w:left w:val="single" w:sz="4" w:space="0" w:color="B7C9D6"/>
              <w:bottom w:val="single" w:sz="4" w:space="0" w:color="B7C9D6"/>
              <w:right w:val="single" w:sz="4" w:space="0" w:color="B7C9D6"/>
            </w:tcBorders>
            <w:shd w:val="clear" w:color="auto" w:fill="FFFFFF"/>
            <w:vAlign w:val="center"/>
          </w:tcPr>
          <w:p>
            <w:pPr>
              <w:jc w:val="center"/>
              <w:spacing w:after="0" w:line="360" w:lineRule="auto"/>
            </w:pPr>
            <w:r>
              <w:rPr>
                <w:rFonts w:ascii="NanumSquare" w:eastAsia="NanumSquare" w:hAnsi="NanumSquare"/>
                <w:b w:val="0"/>
                <w:color w:val="111111"/>
                <w:sz w:val="18"/>
              </w:rPr>
              <w:t>필수/추후</w:t>
            </w:r>
          </w:p>
        </w:tc>
        <w:tc>
          <w:tcPr>
            <w:tcW w:w="5102" w:type="dxa"/>
            <w:tcBorders>
              <w:top w:val="single" w:sz="4" w:space="0" w:color="B7C9D6"/>
              <w:left w:val="single" w:sz="4" w:space="0" w:color="B7C9D6"/>
              <w:bottom w:val="single" w:sz="4" w:space="0" w:color="B7C9D6"/>
              <w:right w:val="single" w:sz="4" w:space="0" w:color="B7C9D6"/>
            </w:tcBorders>
            <w:shd w:val="clear" w:color="auto" w:fill="FFFFFF"/>
            <w:vAlign w:val="center"/>
          </w:tcPr>
          <w:p>
            <w:pPr>
              <w:spacing w:after="0" w:line="360" w:lineRule="auto"/>
            </w:pPr>
            <w:r>
              <w:rPr>
                <w:rFonts w:ascii="NanumSquare" w:eastAsia="NanumSquare" w:hAnsi="NanumSquare"/>
                <w:b w:val="0"/>
                <w:color w:val="111111"/>
                <w:sz w:val="18"/>
              </w:rPr>
              <w:t>개인정보 수집·이용 동의서, 서약서, 징계사실유무확인서 등 협회 지정 서류</w:t>
            </w:r>
          </w:p>
        </w:tc>
        <w:tc>
          <w:tcPr>
            <w:tcW w:w="3402" w:type="dxa"/>
            <w:tcBorders>
              <w:top w:val="single" w:sz="4" w:space="0" w:color="B7C9D6"/>
              <w:left w:val="single" w:sz="4" w:space="0" w:color="B7C9D6"/>
              <w:bottom w:val="single" w:sz="4" w:space="0" w:color="B7C9D6"/>
              <w:right w:val="single" w:sz="4" w:space="0" w:color="B7C9D6"/>
            </w:tcBorders>
            <w:shd w:val="clear" w:color="auto" w:fill="FFFFFF"/>
            <w:vAlign w:val="center"/>
          </w:tcPr>
          <w:p>
            <w:pPr>
              <w:spacing w:after="0" w:line="360" w:lineRule="auto"/>
            </w:pPr>
            <w:r>
              <w:rPr>
                <w:rFonts w:ascii="NanumSquare" w:eastAsia="NanumSquare" w:hAnsi="NanumSquare"/>
                <w:b w:val="0"/>
                <w:color w:val="111111"/>
                <w:sz w:val="18"/>
              </w:rPr>
              <w:t>최종 후보자에게 추가 제출 요청 가능</w:t>
            </w:r>
          </w:p>
        </w:tc>
      </w:tr>
    </w:tbl>
    <w:p>
      <w:pPr>
        <w:spacing w:after="60" w:line="360"/>
      </w:pPr>
    </w:p>
    <w:p>
      <w:pPr>
        <w:pStyle w:val="Heading1"/>
        <w:keepNext/>
        <w:spacing w:after="60" w:before="160" w:line="360"/>
      </w:pPr>
      <w:r>
        <w:t>6. 접수기간 및 방법</w:t>
      </w:r>
    </w:p>
    <w:tbl>
      <w:tblPr>
        <w:tblW w:w="0" w:type="auto"/>
        <w:tblLook w:val="04A0" w:firstRow="1" w:lastRow="0" w:firstColumn="1" w:lastColumn="0" w:noHBand="0" w:noVBand="1"/>
        <w:jc w:val="center"/>
        <w:tblLayout w:type="autofit"/>
      </w:tblPr>
      <w:tblGrid>
        <w:gridCol w:w="4989"/>
        <w:gridCol w:w="4989"/>
      </w:tblGrid>
      <w:tr>
        <w:trPr>
          <w:tblHeader/>
        </w:trPr>
        <w:tc>
          <w:tcPr>
            <w:tcW w:w="2268" w:type="dxa"/>
            <w:tcBorders>
              <w:top w:val="single" w:sz="6" w:space="0" w:color="1F4E79"/>
              <w:left w:val="single" w:sz="4" w:space="0" w:color="FFFFFF"/>
              <w:bottom w:val="single" w:sz="6" w:space="0" w:color="1F4E79"/>
              <w:right w:val="single" w:sz="4" w:space="0" w:color="FFFFFF"/>
            </w:tcBorders>
            <w:shd w:val="clear" w:color="auto" w:fill="1F4E79"/>
            <w:vAlign w:val="center"/>
          </w:tcPr>
          <w:p>
            <w:pPr>
              <w:jc w:val="center"/>
              <w:spacing w:after="0" w:line="360" w:lineRule="auto"/>
            </w:pPr>
            <w:r>
              <w:rPr>
                <w:rFonts w:ascii="NanumSquare" w:eastAsia="NanumSquare" w:hAnsi="NanumSquare"/>
                <w:b/>
                <w:color w:val="FFFFFF"/>
                <w:sz w:val="18"/>
              </w:rPr>
              <w:t>항목</w:t>
            </w:r>
          </w:p>
        </w:tc>
        <w:tc>
          <w:tcPr>
            <w:tcW w:w="7370" w:type="dxa"/>
            <w:tcBorders>
              <w:top w:val="single" w:sz="6" w:space="0" w:color="1F4E79"/>
              <w:left w:val="single" w:sz="4" w:space="0" w:color="FFFFFF"/>
              <w:bottom w:val="single" w:sz="6" w:space="0" w:color="1F4E79"/>
              <w:right w:val="single" w:sz="4" w:space="0" w:color="FFFFFF"/>
            </w:tcBorders>
            <w:shd w:val="clear" w:color="auto" w:fill="1F4E79"/>
            <w:vAlign w:val="center"/>
          </w:tcPr>
          <w:p>
            <w:pPr>
              <w:jc w:val="center"/>
              <w:spacing w:after="0" w:line="360" w:lineRule="auto"/>
            </w:pPr>
            <w:r>
              <w:rPr>
                <w:rFonts w:ascii="NanumSquare" w:eastAsia="NanumSquare" w:hAnsi="NanumSquare"/>
                <w:b/>
                <w:color w:val="FFFFFF"/>
                <w:sz w:val="18"/>
              </w:rPr>
              <w:t>내용</w:t>
            </w:r>
          </w:p>
        </w:tc>
      </w:tr>
      <w:tr>
        <w:tc>
          <w:tcPr>
            <w:tcW w:w="2268" w:type="dxa"/>
            <w:tcBorders>
              <w:top w:val="single" w:sz="4" w:space="0" w:color="B7C9D6"/>
              <w:left w:val="single" w:sz="4" w:space="0" w:color="B7C9D6"/>
              <w:bottom w:val="single" w:sz="4" w:space="0" w:color="B7C9D6"/>
              <w:right w:val="single" w:sz="4" w:space="0" w:color="B7C9D6"/>
            </w:tcBorders>
            <w:shd w:val="clear" w:color="auto" w:fill="F4F7FA"/>
            <w:vAlign w:val="center"/>
          </w:tcPr>
          <w:p>
            <w:pPr>
              <w:jc w:val="center"/>
              <w:spacing w:after="0" w:line="360" w:lineRule="auto"/>
            </w:pPr>
            <w:r>
              <w:rPr>
                <w:rFonts w:ascii="NanumSquare" w:eastAsia="NanumSquare" w:hAnsi="NanumSquare"/>
                <w:b w:val="0"/>
                <w:color w:val="111111"/>
                <w:sz w:val="18"/>
              </w:rPr>
              <w:t>접수마감</w:t>
            </w:r>
          </w:p>
        </w:tc>
        <w:tc>
          <w:tcPr>
            <w:tcW w:w="7370" w:type="dxa"/>
            <w:tcBorders>
              <w:top w:val="single" w:sz="4" w:space="0" w:color="B7C9D6"/>
              <w:left w:val="single" w:sz="4" w:space="0" w:color="B7C9D6"/>
              <w:bottom w:val="single" w:sz="4" w:space="0" w:color="B7C9D6"/>
              <w:right w:val="single" w:sz="4" w:space="0" w:color="B7C9D6"/>
            </w:tcBorders>
            <w:shd w:val="clear" w:color="auto" w:fill="F4F7FA"/>
            <w:vAlign w:val="center"/>
          </w:tcPr>
          <w:p>
            <w:pPr>
              <w:spacing w:after="0" w:line="360" w:lineRule="auto"/>
            </w:pPr>
            <w:r>
              <w:rPr>
                <w:rFonts w:ascii="NanumSquare" w:eastAsia="NanumSquare" w:hAnsi="NanumSquare"/>
                <w:b w:val="0"/>
                <w:color w:val="111111"/>
                <w:sz w:val="18"/>
              </w:rPr>
              <w:t>2026년 5월 27일(수) 17:00까지</w:t>
            </w:r>
          </w:p>
        </w:tc>
      </w:tr>
      <w:tr>
        <w:tc>
          <w:tcPr>
            <w:tcW w:w="2268" w:type="dxa"/>
            <w:tcBorders>
              <w:top w:val="single" w:sz="4" w:space="0" w:color="B7C9D6"/>
              <w:left w:val="single" w:sz="4" w:space="0" w:color="B7C9D6"/>
              <w:bottom w:val="single" w:sz="4" w:space="0" w:color="B7C9D6"/>
              <w:right w:val="single" w:sz="4" w:space="0" w:color="B7C9D6"/>
            </w:tcBorders>
            <w:shd w:val="clear" w:color="auto" w:fill="FFFFFF"/>
            <w:vAlign w:val="center"/>
          </w:tcPr>
          <w:p>
            <w:pPr>
              <w:jc w:val="center"/>
              <w:spacing w:after="0" w:line="360" w:lineRule="auto"/>
            </w:pPr>
            <w:r>
              <w:rPr>
                <w:rFonts w:ascii="NanumSquare" w:eastAsia="NanumSquare" w:hAnsi="NanumSquare"/>
                <w:b w:val="0"/>
                <w:color w:val="111111"/>
                <w:sz w:val="18"/>
              </w:rPr>
              <w:t>접수</w:t>
            </w:r>
            <w:r>
              <w:rPr>
                <w:lang w:eastAsia="ko-KR"/>
                <w:rFonts w:ascii="NanumSquare" w:eastAsia="NanumSquare" w:hAnsi="NanumSquare"/>
                <w:b w:val="0"/>
                <w:color w:val="111111"/>
                <w:sz w:val="18"/>
                <w:rtl w:val="off"/>
              </w:rPr>
              <w:t xml:space="preserve"> 이메일</w:t>
            </w:r>
          </w:p>
        </w:tc>
        <w:tc>
          <w:tcPr>
            <w:tcW w:w="7370" w:type="dxa"/>
            <w:tcBorders>
              <w:top w:val="single" w:sz="4" w:space="0" w:color="B7C9D6"/>
              <w:left w:val="single" w:sz="4" w:space="0" w:color="B7C9D6"/>
              <w:bottom w:val="single" w:sz="4" w:space="0" w:color="B7C9D6"/>
              <w:right w:val="single" w:sz="4" w:space="0" w:color="B7C9D6"/>
            </w:tcBorders>
            <w:shd w:val="clear" w:color="auto" w:fill="FFFFFF"/>
            <w:vAlign w:val="center"/>
          </w:tcPr>
          <w:p>
            <w:pPr>
              <w:spacing w:after="0" w:line="360" w:lineRule="auto"/>
            </w:pPr>
            <w:r>
              <w:rPr>
                <w:lang w:eastAsia="ko-KR"/>
                <w:rtl w:val="off"/>
              </w:rPr>
              <w:t>ybkim@kteqball.com</w:t>
            </w:r>
          </w:p>
        </w:tc>
      </w:tr>
      <w:tr>
        <w:tc>
          <w:tcPr>
            <w:tcW w:w="2268" w:type="dxa"/>
            <w:tcBorders>
              <w:top w:val="single" w:sz="4" w:space="0" w:color="B7C9D6"/>
              <w:left w:val="single" w:sz="4" w:space="0" w:color="B7C9D6"/>
              <w:bottom w:val="single" w:sz="4" w:space="0" w:color="B7C9D6"/>
              <w:right w:val="single" w:sz="4" w:space="0" w:color="B7C9D6"/>
            </w:tcBorders>
            <w:shd w:val="clear" w:color="auto" w:fill="F4F7FA"/>
            <w:vAlign w:val="center"/>
          </w:tcPr>
          <w:p>
            <w:pPr>
              <w:jc w:val="center"/>
              <w:spacing w:after="0" w:line="360" w:lineRule="auto"/>
            </w:pPr>
            <w:r>
              <w:rPr>
                <w:rFonts w:ascii="NanumSquare" w:eastAsia="NanumSquare" w:hAnsi="NanumSquare"/>
                <w:b w:val="0"/>
                <w:color w:val="111111"/>
                <w:sz w:val="18"/>
              </w:rPr>
              <w:t>보완서류</w:t>
            </w:r>
          </w:p>
        </w:tc>
        <w:tc>
          <w:tcPr>
            <w:tcW w:w="7370" w:type="dxa"/>
            <w:tcBorders>
              <w:top w:val="single" w:sz="4" w:space="0" w:color="B7C9D6"/>
              <w:left w:val="single" w:sz="4" w:space="0" w:color="B7C9D6"/>
              <w:bottom w:val="single" w:sz="4" w:space="0" w:color="B7C9D6"/>
              <w:right w:val="single" w:sz="4" w:space="0" w:color="B7C9D6"/>
            </w:tcBorders>
            <w:shd w:val="clear" w:color="auto" w:fill="F4F7FA"/>
            <w:vAlign w:val="center"/>
          </w:tcPr>
          <w:p>
            <w:pPr>
              <w:spacing w:after="0" w:line="360" w:lineRule="auto"/>
            </w:pPr>
            <w:r>
              <w:rPr>
                <w:rFonts w:ascii="NanumSquare" w:eastAsia="NanumSquare" w:hAnsi="NanumSquare"/>
                <w:b w:val="0"/>
                <w:color w:val="111111"/>
                <w:sz w:val="18"/>
              </w:rPr>
              <w:t>정정공고와 관련한 보완서류 제출 대상자는 협회가 안내하는 기한 내 제출 가능</w:t>
            </w:r>
          </w:p>
        </w:tc>
      </w:tr>
      <w:tr>
        <w:tc>
          <w:tcPr>
            <w:tcW w:w="2268" w:type="dxa"/>
            <w:tcBorders>
              <w:top w:val="single" w:sz="4" w:space="0" w:color="B7C9D6"/>
              <w:left w:val="single" w:sz="4" w:space="0" w:color="B7C9D6"/>
              <w:bottom w:val="single" w:sz="4" w:space="0" w:color="B7C9D6"/>
              <w:right w:val="single" w:sz="4" w:space="0" w:color="B7C9D6"/>
            </w:tcBorders>
            <w:shd w:val="clear" w:color="auto" w:fill="FFFFFF"/>
            <w:vAlign w:val="center"/>
          </w:tcPr>
          <w:p>
            <w:pPr>
              <w:jc w:val="center"/>
              <w:spacing w:after="0" w:line="360" w:lineRule="auto"/>
            </w:pPr>
            <w:r>
              <w:rPr>
                <w:rFonts w:ascii="NanumSquare" w:eastAsia="NanumSquare" w:hAnsi="NanumSquare"/>
                <w:b w:val="0"/>
                <w:color w:val="111111"/>
                <w:sz w:val="18"/>
              </w:rPr>
              <w:t>문의</w:t>
            </w:r>
          </w:p>
        </w:tc>
        <w:tc>
          <w:tcPr>
            <w:tcW w:w="7370" w:type="dxa"/>
            <w:tcBorders>
              <w:top w:val="single" w:sz="4" w:space="0" w:color="B7C9D6"/>
              <w:left w:val="single" w:sz="4" w:space="0" w:color="B7C9D6"/>
              <w:bottom w:val="single" w:sz="4" w:space="0" w:color="B7C9D6"/>
              <w:right w:val="single" w:sz="4" w:space="0" w:color="B7C9D6"/>
            </w:tcBorders>
            <w:shd w:val="clear" w:color="auto" w:fill="FFFFFF"/>
            <w:vAlign w:val="center"/>
          </w:tcPr>
          <w:p>
            <w:pPr>
              <w:spacing w:after="0" w:line="360" w:lineRule="auto"/>
            </w:pPr>
            <w:r>
              <w:rPr>
                <w:rFonts w:ascii="NanumSquare" w:eastAsia="NanumSquare" w:hAnsi="NanumSquare"/>
                <w:b w:val="0"/>
                <w:color w:val="111111"/>
                <w:sz w:val="18"/>
              </w:rPr>
              <w:t>대한테크볼협회 사무처</w:t>
            </w:r>
            <w:r>
              <w:rPr>
                <w:lang w:eastAsia="ko-KR"/>
                <w:rFonts w:ascii="NanumSquare" w:eastAsia="NanumSquare" w:hAnsi="NanumSquare"/>
                <w:b w:val="0"/>
                <w:color w:val="111111"/>
                <w:sz w:val="18"/>
                <w:rtl w:val="off"/>
              </w:rPr>
              <w:t>(02-6405-7112)</w:t>
            </w:r>
          </w:p>
        </w:tc>
      </w:tr>
    </w:tbl>
    <w:p>
      <w:pPr>
        <w:spacing w:after="60" w:line="360"/>
      </w:pPr>
    </w:p>
    <w:p>
      <w:pPr>
        <w:pStyle w:val="Heading1"/>
        <w:keepNext/>
        <w:spacing w:after="60" w:before="160" w:line="360"/>
      </w:pPr>
      <w:r>
        <w:t>7. 유의사항</w:t>
      </w:r>
    </w:p>
    <w:p>
      <w:pPr>
        <w:ind w:left="255" w:hanging="142"/>
        <w:spacing w:after="30" w:line="360"/>
      </w:pPr>
      <w:r>
        <w:rPr>
          <w:rFonts w:ascii="NanumSquare" w:eastAsia="NanumSquare" w:hAnsi="NanumSquare"/>
          <w:sz w:val="19"/>
        </w:rPr>
        <w:t>• 응시자가 모집 예정인원과 같거나 미달하더라도 적격자가 없는 경우 선발하지 않을 수 있습니다.</w:t>
      </w:r>
    </w:p>
    <w:p>
      <w:pPr>
        <w:ind w:left="255" w:hanging="142"/>
        <w:spacing w:after="30" w:line="360"/>
      </w:pPr>
      <w:r>
        <w:rPr>
          <w:rFonts w:ascii="NanumSquare" w:eastAsia="NanumSquare" w:hAnsi="NanumSquare"/>
          <w:sz w:val="19"/>
        </w:rPr>
        <w:t>• 제출서류의 허위기재, 누락, 연락불능, 자격요건 미충족으로 인한 불이익은 지원자 본인의 책임입니다.</w:t>
      </w:r>
    </w:p>
    <w:p>
      <w:pPr>
        <w:ind w:left="255" w:hanging="142"/>
        <w:spacing w:after="30" w:line="360"/>
      </w:pPr>
      <w:r>
        <w:rPr>
          <w:rFonts w:ascii="NanumSquare" w:eastAsia="NanumSquare" w:hAnsi="NanumSquare"/>
          <w:sz w:val="19"/>
        </w:rPr>
        <w:t>• 최종 후보자는 협회 절차 및 대한체육회 승인 절차를 거쳐 확정되며, 승인 전에는 최종 확정자로 보지 않습니다.</w:t>
      </w:r>
    </w:p>
    <w:p>
      <w:pPr>
        <w:ind w:left="255" w:hanging="142"/>
        <w:spacing w:after="30" w:line="360"/>
      </w:pPr>
      <w:r>
        <w:rPr>
          <w:rFonts w:ascii="NanumSquare" w:eastAsia="NanumSquare" w:hAnsi="NanumSquare"/>
          <w:sz w:val="19"/>
        </w:rPr>
        <w:t>• 본 공고문에 명시되지 않은 사항은 대한체육회 관련 규정, 협회 규정 및 경기력향상위원회 심의 결과에 따릅니다.</w:t>
      </w:r>
    </w:p>
    <w:p>
      <w:pPr>
        <w:jc w:val="right"/>
        <w:spacing w:before="240" w:line="360"/>
      </w:pPr>
      <w:r>
        <w:rPr>
          <w:rFonts w:ascii="NanumSquare" w:eastAsia="NanumSquare" w:hAnsi="NanumSquare"/>
          <w:sz w:val="20"/>
        </w:rPr>
        <w:t xml:space="preserve">2026년 5월 </w:t>
      </w:r>
      <w:r>
        <w:rPr>
          <w:lang w:eastAsia="ko-KR"/>
          <w:rFonts w:ascii="NanumSquare" w:eastAsia="NanumSquare" w:hAnsi="NanumSquare"/>
          <w:sz w:val="20"/>
          <w:rtl w:val="off"/>
        </w:rPr>
        <w:t>21</w:t>
      </w:r>
      <w:r>
        <w:rPr>
          <w:rFonts w:ascii="NanumSquare" w:eastAsia="NanumSquare" w:hAnsi="NanumSquare"/>
          <w:sz w:val="20"/>
        </w:rPr>
        <w:t>일</w:t>
      </w:r>
    </w:p>
    <w:p>
      <w:pPr>
        <w:jc w:val="right"/>
        <w:spacing w:line="360"/>
      </w:pPr>
      <w:r>
        <w:rPr>
          <w:rFonts w:ascii="NanumSquare" w:eastAsia="NanumSquare" w:hAnsi="NanumSquare"/>
          <w:b/>
          <w:color w:val="1F4E79"/>
          <w:sz w:val="26"/>
        </w:rPr>
        <w:t>대한테크볼협회장</w:t>
      </w:r>
    </w:p>
    <w:sectPr>
      <w:pgSz w:w="11906" w:h="16838"/>
      <w:pgMar w:top="822" w:right="964" w:bottom="737" w:left="964" w:header="397" w:footer="397" w:gutter="0"/>
      <w:cols w:space="720"/>
      <w:docGrid w:linePitch="360"/>
      <w:headerReference w:type="default" r:id="rId1"/>
      <w:footerReference w:type="default" r:id="rId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>
  <w:font w:name="NanumSquare">
    <w:charset w:val="00"/>
    <w:notTrueType w:val="false"/>
  </w:font>
  <w:font w:name="Courier">
    <w:panose1 w:val="02000500FFFFFFFFFFFF"/>
    <w:family w:val="auto"/>
    <w:charset w:val="00"/>
    <w:notTrueType w:val="false"/>
    <w:pitch w:val="variable"/>
    <w:sig w:usb0="00000003" w:usb1="00000000" w:usb2="00000000" w:usb3="00000000" w:csb0="00000001" w:csb1="00000000"/>
  </w:font>
  <w:font w:name="Symbol">
    <w:panose1 w:val="05050102010706020507"/>
    <w:family w:val="auto"/>
    <w:charset w:val="02"/>
    <w:notTrueType w:val="false"/>
    <w:sig w:usb0="00000001" w:usb1="00000001" w:usb2="00000001" w:usb3="00000001" w:csb0="80000000" w:csb1="00000001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Style w:val="Footer"/>
      <w:jc w:val="center"/>
    </w:pPr>
    <w:r>
      <w:rPr>
        <w:rFonts w:ascii="NanumSquare" w:eastAsia="NanumSquare" w:hAnsi="NanumSquare"/>
        <w:color w:val="666666"/>
        <w:sz w:val="16"/>
      </w:rPr>
      <w:t>본 문서는 대한체육회 게시 및 협회 내부 의사결정 보조를 위한 제출용 안입니다.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Style w:val="Header"/>
      <w:jc w:val="right"/>
    </w:pPr>
    <w:r>
      <w:rPr>
        <w:rFonts w:ascii="NanumSquare" w:eastAsia="NanumSquare" w:hAnsi="NanumSquare"/>
        <w:color w:val="666666"/>
        <w:sz w:val="16"/>
      </w:rPr>
      <w:t>대한테크볼협회 | 2026 국가대표 지도자 공개채용 정정공고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14="http://schemas.microsoft.com/office/word/2010/wordml" xmlns:wne="http://schemas.microsoft.com/office/word/2006/wordml">
  <w:abstractNum w:abstractNumId="0">
    <w:nsid w:val="ffffff89"/>
    <w:multiLevelType w:val="singleLevel"/>
    <w:tmpl w:val="29761a62"/>
    <w:lvl w:ilvl="0">
      <w:start w:val="1"/>
      <w:numFmt w:val="bullet"/>
      <w:lvlText w:val=""/>
      <w:lvlJc w:val="left"/>
      <w:pStyle w:val="ListBullet"/>
      <w:pPr>
        <w:ind w:left="360" w:hanging="360"/>
        <w:tabs>
          <w:tab w:val="num" w:pos="360"/>
        </w:tabs>
      </w:pPr>
      <w:rPr>
        <w:rFonts w:ascii="Symbol" w:hAnsi="Symbol" w:hint="default"/>
      </w:rPr>
    </w:lvl>
  </w:abstractNum>
  <w:abstractNum w:abstractNumId="1">
    <w:nsid w:val="ffffff83"/>
    <w:multiLevelType w:val="singleLevel"/>
    <w:tmpl w:val="3d1effd4"/>
    <w:lvl w:ilvl="0">
      <w:start w:val="1"/>
      <w:numFmt w:val="bullet"/>
      <w:lvlText w:val=""/>
      <w:lvlJc w:val="left"/>
      <w:pStyle w:val="ListBullet2"/>
      <w:pPr>
        <w:ind w:left="720" w:hanging="360"/>
        <w:tabs>
          <w:tab w:val="num" w:pos="720"/>
        </w:tabs>
      </w:pPr>
      <w:rPr>
        <w:rFonts w:ascii="Symbol" w:hAnsi="Symbol" w:hint="default"/>
      </w:rPr>
    </w:lvl>
  </w:abstractNum>
  <w:abstractNum w:abstractNumId="2">
    <w:nsid w:val="ffffff82"/>
    <w:multiLevelType w:val="singleLevel"/>
    <w:tmpl w:val="f3eafdec"/>
    <w:lvl w:ilvl="0">
      <w:start w:val="1"/>
      <w:numFmt w:val="bullet"/>
      <w:lvlText w:val=""/>
      <w:lvlJc w:val="left"/>
      <w:pStyle w:val="ListBullet3"/>
      <w:pPr>
        <w:ind w:left="1080" w:hanging="360"/>
        <w:tabs>
          <w:tab w:val="num" w:pos="1080"/>
        </w:tabs>
      </w:pPr>
      <w:rPr>
        <w:rFonts w:ascii="Symbol" w:hAnsi="Symbol" w:hint="default"/>
      </w:rPr>
    </w:lvl>
  </w:abstractNum>
  <w:abstractNum w:abstractNumId="3">
    <w:nsid w:val="ffffff88"/>
    <w:multiLevelType w:val="singleLevel"/>
    <w:tmpl w:val="d0a62b40"/>
    <w:lvl w:ilvl="0">
      <w:start w:val="1"/>
      <w:lvlText w:val="%1."/>
      <w:lvlJc w:val="left"/>
      <w:pStyle w:val="ListNumber"/>
      <w:pPr>
        <w:ind w:left="360" w:hanging="360"/>
        <w:tabs>
          <w:tab w:val="num" w:pos="360"/>
        </w:tabs>
      </w:pPr>
    </w:lvl>
  </w:abstractNum>
  <w:abstractNum w:abstractNumId="4">
    <w:nsid w:val="ffffff7f"/>
    <w:multiLevelType w:val="singleLevel"/>
    <w:tmpl w:val="38441652"/>
    <w:lvl w:ilvl="0">
      <w:start w:val="1"/>
      <w:lvlText w:val="%1."/>
      <w:lvlJc w:val="left"/>
      <w:pStyle w:val="ListNumber2"/>
      <w:pPr>
        <w:ind w:left="720" w:hanging="360"/>
        <w:tabs>
          <w:tab w:val="num" w:pos="720"/>
        </w:tabs>
      </w:pPr>
    </w:lvl>
  </w:abstractNum>
  <w:abstractNum w:abstractNumId="5">
    <w:nsid w:val="ffffff7e"/>
    <w:multiLevelType w:val="singleLevel"/>
    <w:tmpl w:val="fb12693a"/>
    <w:lvl w:ilvl="0">
      <w:start w:val="1"/>
      <w:lvlText w:val="%1."/>
      <w:lvlJc w:val="left"/>
      <w:pStyle w:val="ListNumber3"/>
      <w:pPr>
        <w:ind w:left="1080" w:hanging="360"/>
        <w:tabs>
          <w:tab w:val="num" w:pos="1080"/>
        </w:tabs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>
  <w:zoom w:val="bestFit"/>
  <w:removePersonalInformation/>
  <w:bordersDontSurroundHeader/>
  <w:bordersDontSurroundFooter/>
  <w:hideGrammaticalErrors/>
  <w:proofState w:spelling="clean" w:grammar="clean"/>
  <w:defaultTabStop w:val="720"/>
  <w:hyphenationZone w:val="360"/>
  <w:stylePaneFormatFilter w:val="4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0" w:top3HeadingStyles="0" w:visibleStyles="1" w:alternateStyleNames="0"/>
  <w:drawingGridHorizontalSpacing w:val="180"/>
  <w:drawingGridVerticalSpacing w:val="180"/>
  <w:displayHorizontalDrawingGridEvery w:val="1"/>
  <w:displayVerticalDrawingGridEvery w:val="1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 m:val="1"/>
    <m:lMargin m:val="0"/>
    <m:rMargin m:val="0"/>
    <m:defJc m:val="centerGroup"/>
    <m:wrapIndent m:val="1440"/>
    <m:wrapRight m:val="0"/>
    <m:intLim m:val="subSup"/>
    <m:naryLim m:val="undOvr"/>
    <m:interSp m:val="0"/>
    <m:intraSp m:val="0"/>
    <m:preSp m:val="0"/>
    <m:postSp m:val="0"/>
  </m:mathPr>
  <w:themeFontLang w:val="en-US" w:eastAsia="ja-JP" w:bidi="ar-SA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lang w:val="en-US" w:eastAsia="en-US" w:bidi="ar-SA"/>
        <w:rFonts w:asciiTheme="minorHAnsi" w:eastAsiaTheme="minorEastAsia" w:hAnsiTheme="minorHAnsi" w:cstheme="minorBidi"/>
        <w:sz w:val="22"/>
        <w:szCs w:val="22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153123"/>
    <w:lsdException w:name="toc 2" w:uiPriority="153123"/>
    <w:lsdException w:name="toc 3" w:uiPriority="153123"/>
    <w:lsdException w:name="toc 4" w:uiPriority="153123"/>
    <w:lsdException w:name="toc 5" w:uiPriority="153123"/>
    <w:lsdException w:name="toc 6" w:uiPriority="153123"/>
    <w:lsdException w:name="toc 7" w:uiPriority="153123"/>
    <w:lsdException w:name="toc 8" w:uiPriority="153123"/>
    <w:lsdException w:name="toc 9" w:uiPriority="153123"/>
    <w:lsdException w:name="caption" w:uiPriority="153095" w:qFormat="1"/>
    <w:lsdException w:name="Title" w:semiHidden="0" w:uiPriority="1906" w:unhideWhenUsed="0" w:qFormat="1"/>
    <w:lsdException w:name="Default Paragraph Font" w:uiPriority="1"/>
    <w:lsdException w:name="Subtitle" w:semiHidden="0" w:uiPriority="1907" w:unhideWhenUsed="0" w:qFormat="1"/>
    <w:lsdException w:name="Strong" w:semiHidden="0" w:uiPriority="25606" w:unhideWhenUsed="0" w:qFormat="1"/>
    <w:lsdException w:name="Emphasis" w:semiHidden="0" w:uiPriority="22148" w:unhideWhenUsed="0" w:qFormat="1"/>
    <w:lsdException w:name="Table Grid" w:semiHidden="0" w:uiPriority="1388915" w:unhideWhenUsed="0"/>
    <w:lsdException w:name="Placeholder Text" w:unhideWhenUsed="0"/>
    <w:lsdException w:name="No Spacing" w:semiHidden="0" w:uiPriority="1" w:unhideWhenUsed="0" w:qFormat="1"/>
    <w:lsdException w:name="Light Shading" w:semiHidden="0" w:uiPriority="2163336" w:unhideWhenUsed="0"/>
    <w:lsdException w:name="Light List" w:semiHidden="0" w:uiPriority="2163337" w:unhideWhenUsed="0"/>
    <w:lsdException w:name="Light Grid" w:semiHidden="0" w:uiPriority="2163344" w:unhideWhenUsed="0"/>
    <w:lsdException w:name="Medium Shading 1" w:semiHidden="0" w:uiPriority="2163345" w:unhideWhenUsed="0"/>
    <w:lsdException w:name="Medium Shading 2" w:semiHidden="0" w:uiPriority="19232884" w:unhideWhenUsed="0"/>
    <w:lsdException w:name="Medium List 1" w:semiHidden="0" w:uiPriority="19232885" w:unhideWhenUsed="0"/>
    <w:lsdException w:name="Medium List 2" w:semiHidden="0" w:uiPriority="19337352" w:unhideWhenUsed="0"/>
    <w:lsdException w:name="Medium Grid 1" w:semiHidden="0" w:uiPriority="19337353" w:unhideWhenUsed="0"/>
    <w:lsdException w:name="Medium Grid 2" w:semiHidden="0" w:uiPriority="19337528" w:unhideWhenUsed="0"/>
    <w:lsdException w:name="Medium Grid 3" w:semiHidden="0" w:uiPriority="19337529" w:unhideWhenUsed="0"/>
    <w:lsdException w:name="Dark List" w:semiHidden="0" w:uiPriority="19338886" w:unhideWhenUsed="0"/>
    <w:lsdException w:name="Colorful Shading" w:semiHidden="0" w:uiPriority="19338887" w:unhideWhenUsed="0"/>
    <w:lsdException w:name="Colorful List" w:semiHidden="0" w:uiPriority="19347798" w:unhideWhenUsed="0"/>
    <w:lsdException w:name="Colorful Grid" w:semiHidden="0" w:uiPriority="19347799" w:unhideWhenUsed="0"/>
    <w:lsdException w:name="Light Shading Accent 1" w:semiHidden="0" w:uiPriority="2163336" w:unhideWhenUsed="0"/>
    <w:lsdException w:name="Light List Accent 1" w:semiHidden="0" w:uiPriority="2163337" w:unhideWhenUsed="0"/>
    <w:lsdException w:name="Light Grid Accent 1" w:semiHidden="0" w:uiPriority="2163344" w:unhideWhenUsed="0"/>
    <w:lsdException w:name="Medium Shading 1 Accent 1" w:semiHidden="0" w:uiPriority="2163345" w:unhideWhenUsed="0"/>
    <w:lsdException w:name="Medium Shading 2 Accent 1" w:semiHidden="0" w:uiPriority="19232884" w:unhideWhenUsed="0"/>
    <w:lsdException w:name="Medium List 1 Accent 1" w:semiHidden="0" w:uiPriority="19232885" w:unhideWhenUsed="0"/>
    <w:lsdException w:name="Revision" w:unhideWhenUsed="0"/>
    <w:lsdException w:name="List Paragraph" w:semiHidden="0" w:uiPriority="153094" w:unhideWhenUsed="0" w:qFormat="1"/>
    <w:lsdException w:name="Quote" w:semiHidden="0" w:uiPriority="133193" w:unhideWhenUsed="0" w:qFormat="1"/>
    <w:lsdException w:name="Intense Quote" w:semiHidden="0" w:uiPriority="137064" w:unhideWhenUsed="0" w:qFormat="1"/>
    <w:lsdException w:name="Medium List 2 Accent 1" w:semiHidden="0" w:uiPriority="19337352" w:unhideWhenUsed="0"/>
    <w:lsdException w:name="Medium Grid 1 Accent 1" w:semiHidden="0" w:uiPriority="19337353" w:unhideWhenUsed="0"/>
    <w:lsdException w:name="Medium Grid 2 Accent 1" w:semiHidden="0" w:uiPriority="19337528" w:unhideWhenUsed="0"/>
    <w:lsdException w:name="Medium Grid 3 Accent 1" w:semiHidden="0" w:uiPriority="19337529" w:unhideWhenUsed="0"/>
    <w:lsdException w:name="Dark List Accent 1" w:semiHidden="0" w:uiPriority="19338886" w:unhideWhenUsed="0"/>
    <w:lsdException w:name="Colorful Shading Accent 1" w:semiHidden="0" w:uiPriority="19338887" w:unhideWhenUsed="0"/>
    <w:lsdException w:name="Colorful List Accent 1" w:semiHidden="0" w:uiPriority="19347798" w:unhideWhenUsed="0"/>
    <w:lsdException w:name="Colorful Grid Accent 1" w:semiHidden="0" w:uiPriority="19347799" w:unhideWhenUsed="0"/>
    <w:lsdException w:name="Light Shading Accent 2" w:semiHidden="0" w:uiPriority="2163336" w:unhideWhenUsed="0"/>
    <w:lsdException w:name="Light List Accent 2" w:semiHidden="0" w:uiPriority="2163337" w:unhideWhenUsed="0"/>
    <w:lsdException w:name="Light Grid Accent 2" w:semiHidden="0" w:uiPriority="2163344" w:unhideWhenUsed="0"/>
    <w:lsdException w:name="Medium Shading 1 Accent 2" w:semiHidden="0" w:uiPriority="2163345" w:unhideWhenUsed="0"/>
    <w:lsdException w:name="Medium Shading 2 Accent 2" w:semiHidden="0" w:uiPriority="19232884" w:unhideWhenUsed="0"/>
    <w:lsdException w:name="Medium List 1 Accent 2" w:semiHidden="0" w:uiPriority="19232885" w:unhideWhenUsed="0"/>
    <w:lsdException w:name="Medium List 2 Accent 2" w:semiHidden="0" w:uiPriority="19337352" w:unhideWhenUsed="0"/>
    <w:lsdException w:name="Medium Grid 1 Accent 2" w:semiHidden="0" w:uiPriority="19337353" w:unhideWhenUsed="0"/>
    <w:lsdException w:name="Medium Grid 2 Accent 2" w:semiHidden="0" w:uiPriority="19337528" w:unhideWhenUsed="0"/>
    <w:lsdException w:name="Medium Grid 3 Accent 2" w:semiHidden="0" w:uiPriority="19337529" w:unhideWhenUsed="0"/>
    <w:lsdException w:name="Dark List Accent 2" w:semiHidden="0" w:uiPriority="19338886" w:unhideWhenUsed="0"/>
    <w:lsdException w:name="Colorful Shading Accent 2" w:semiHidden="0" w:uiPriority="19338887" w:unhideWhenUsed="0"/>
    <w:lsdException w:name="Colorful List Accent 2" w:semiHidden="0" w:uiPriority="19347798" w:unhideWhenUsed="0"/>
    <w:lsdException w:name="Colorful Grid Accent 2" w:semiHidden="0" w:uiPriority="19347799" w:unhideWhenUsed="0"/>
    <w:lsdException w:name="Light Shading Accent 3" w:semiHidden="0" w:uiPriority="2163336" w:unhideWhenUsed="0"/>
    <w:lsdException w:name="Light List Accent 3" w:semiHidden="0" w:uiPriority="2163337" w:unhideWhenUsed="0"/>
    <w:lsdException w:name="Light Grid Accent 3" w:semiHidden="0" w:uiPriority="2163344" w:unhideWhenUsed="0"/>
    <w:lsdException w:name="Medium Shading 1 Accent 3" w:semiHidden="0" w:uiPriority="2163345" w:unhideWhenUsed="0"/>
    <w:lsdException w:name="Medium Shading 2 Accent 3" w:semiHidden="0" w:uiPriority="19232884" w:unhideWhenUsed="0"/>
    <w:lsdException w:name="Medium List 1 Accent 3" w:semiHidden="0" w:uiPriority="19232885" w:unhideWhenUsed="0"/>
    <w:lsdException w:name="Medium List 2 Accent 3" w:semiHidden="0" w:uiPriority="19337352" w:unhideWhenUsed="0"/>
    <w:lsdException w:name="Medium Grid 1 Accent 3" w:semiHidden="0" w:uiPriority="19337353" w:unhideWhenUsed="0"/>
    <w:lsdException w:name="Medium Grid 2 Accent 3" w:semiHidden="0" w:uiPriority="19337528" w:unhideWhenUsed="0"/>
    <w:lsdException w:name="Medium Grid 3 Accent 3" w:semiHidden="0" w:uiPriority="19337529" w:unhideWhenUsed="0"/>
    <w:lsdException w:name="Dark List Accent 3" w:semiHidden="0" w:uiPriority="19338886" w:unhideWhenUsed="0"/>
    <w:lsdException w:name="Colorful Shading Accent 3" w:semiHidden="0" w:uiPriority="19338887" w:unhideWhenUsed="0"/>
    <w:lsdException w:name="Colorful List Accent 3" w:semiHidden="0" w:uiPriority="19347798" w:unhideWhenUsed="0"/>
    <w:lsdException w:name="Colorful Grid Accent 3" w:semiHidden="0" w:uiPriority="19347799" w:unhideWhenUsed="0"/>
    <w:lsdException w:name="Light Shading Accent 4" w:semiHidden="0" w:uiPriority="2163336" w:unhideWhenUsed="0"/>
    <w:lsdException w:name="Light List Accent 4" w:semiHidden="0" w:uiPriority="2163337" w:unhideWhenUsed="0"/>
    <w:lsdException w:name="Light Grid Accent 4" w:semiHidden="0" w:uiPriority="2163344" w:unhideWhenUsed="0"/>
    <w:lsdException w:name="Medium Shading 1 Accent 4" w:semiHidden="0" w:uiPriority="2163345" w:unhideWhenUsed="0"/>
    <w:lsdException w:name="Medium Shading 2 Accent 4" w:semiHidden="0" w:uiPriority="19232884" w:unhideWhenUsed="0"/>
    <w:lsdException w:name="Medium List 1 Accent 4" w:semiHidden="0" w:uiPriority="19232885" w:unhideWhenUsed="0"/>
    <w:lsdException w:name="Medium List 2 Accent 4" w:semiHidden="0" w:uiPriority="19337352" w:unhideWhenUsed="0"/>
    <w:lsdException w:name="Medium Grid 1 Accent 4" w:semiHidden="0" w:uiPriority="19337353" w:unhideWhenUsed="0"/>
    <w:lsdException w:name="Medium Grid 2 Accent 4" w:semiHidden="0" w:uiPriority="19337528" w:unhideWhenUsed="0"/>
    <w:lsdException w:name="Medium Grid 3 Accent 4" w:semiHidden="0" w:uiPriority="19337529" w:unhideWhenUsed="0"/>
    <w:lsdException w:name="Dark List Accent 4" w:semiHidden="0" w:uiPriority="19338886" w:unhideWhenUsed="0"/>
    <w:lsdException w:name="Colorful Shading Accent 4" w:semiHidden="0" w:uiPriority="19338887" w:unhideWhenUsed="0"/>
    <w:lsdException w:name="Colorful List Accent 4" w:semiHidden="0" w:uiPriority="19347798" w:unhideWhenUsed="0"/>
    <w:lsdException w:name="Colorful Grid Accent 4" w:semiHidden="0" w:uiPriority="19347799" w:unhideWhenUsed="0"/>
    <w:lsdException w:name="Light Shading Accent 5" w:semiHidden="0" w:uiPriority="2163336" w:unhideWhenUsed="0"/>
    <w:lsdException w:name="Light List Accent 5" w:semiHidden="0" w:uiPriority="2163337" w:unhideWhenUsed="0"/>
    <w:lsdException w:name="Light Grid Accent 5" w:semiHidden="0" w:uiPriority="2163344" w:unhideWhenUsed="0"/>
    <w:lsdException w:name="Medium Shading 1 Accent 5" w:semiHidden="0" w:uiPriority="2163345" w:unhideWhenUsed="0"/>
    <w:lsdException w:name="Medium Shading 2 Accent 5" w:semiHidden="0" w:uiPriority="19232884" w:unhideWhenUsed="0"/>
    <w:lsdException w:name="Medium List 1 Accent 5" w:semiHidden="0" w:uiPriority="19232885" w:unhideWhenUsed="0"/>
    <w:lsdException w:name="Medium List 2 Accent 5" w:semiHidden="0" w:uiPriority="19337352" w:unhideWhenUsed="0"/>
    <w:lsdException w:name="Medium Grid 1 Accent 5" w:semiHidden="0" w:uiPriority="19337353" w:unhideWhenUsed="0"/>
    <w:lsdException w:name="Medium Grid 2 Accent 5" w:semiHidden="0" w:uiPriority="19337528" w:unhideWhenUsed="0"/>
    <w:lsdException w:name="Medium Grid 3 Accent 5" w:semiHidden="0" w:uiPriority="19337529" w:unhideWhenUsed="0"/>
    <w:lsdException w:name="Dark List Accent 5" w:semiHidden="0" w:uiPriority="19338886" w:unhideWhenUsed="0"/>
    <w:lsdException w:name="Colorful Shading Accent 5" w:semiHidden="0" w:uiPriority="19338887" w:unhideWhenUsed="0"/>
    <w:lsdException w:name="Colorful List Accent 5" w:semiHidden="0" w:uiPriority="19347798" w:unhideWhenUsed="0"/>
    <w:lsdException w:name="Colorful Grid Accent 5" w:semiHidden="0" w:uiPriority="19347799" w:unhideWhenUsed="0"/>
    <w:lsdException w:name="Light Shading Accent 6" w:semiHidden="0" w:uiPriority="2163336" w:unhideWhenUsed="0"/>
    <w:lsdException w:name="Light List Accent 6" w:semiHidden="0" w:uiPriority="2163337" w:unhideWhenUsed="0"/>
    <w:lsdException w:name="Light Grid Accent 6" w:semiHidden="0" w:uiPriority="2163344" w:unhideWhenUsed="0"/>
    <w:lsdException w:name="Medium Shading 1 Accent 6" w:semiHidden="0" w:uiPriority="2163345" w:unhideWhenUsed="0"/>
    <w:lsdException w:name="Medium Shading 2 Accent 6" w:semiHidden="0" w:uiPriority="19232884" w:unhideWhenUsed="0"/>
    <w:lsdException w:name="Medium List 1 Accent 6" w:semiHidden="0" w:uiPriority="19232885" w:unhideWhenUsed="0"/>
    <w:lsdException w:name="Medium List 2 Accent 6" w:semiHidden="0" w:uiPriority="19337352" w:unhideWhenUsed="0"/>
    <w:lsdException w:name="Medium Grid 1 Accent 6" w:semiHidden="0" w:uiPriority="19337353" w:unhideWhenUsed="0"/>
    <w:lsdException w:name="Medium Grid 2 Accent 6" w:semiHidden="0" w:uiPriority="19337528" w:unhideWhenUsed="0"/>
    <w:lsdException w:name="Medium Grid 3 Accent 6" w:semiHidden="0" w:uiPriority="19337529" w:unhideWhenUsed="0"/>
    <w:lsdException w:name="Dark List Accent 6" w:semiHidden="0" w:uiPriority="19338886" w:unhideWhenUsed="0"/>
    <w:lsdException w:name="Colorful Shading Accent 6" w:semiHidden="0" w:uiPriority="19338887" w:unhideWhenUsed="0"/>
    <w:lsdException w:name="Colorful List Accent 6" w:semiHidden="0" w:uiPriority="19347798" w:unhideWhenUsed="0"/>
    <w:lsdException w:name="Colorful Grid Accent 6" w:semiHidden="0" w:uiPriority="19347799" w:unhideWhenUsed="0"/>
    <w:lsdException w:name="Subtle Emphasis" w:semiHidden="0" w:uiPriority="6409" w:unhideWhenUsed="0" w:qFormat="1"/>
    <w:lsdException w:name="Intense Emphasis" w:semiHidden="0" w:uiPriority="22149" w:unhideWhenUsed="0" w:qFormat="1"/>
    <w:lsdException w:name="Subtle Reference" w:semiHidden="0" w:uiPriority="137065" w:unhideWhenUsed="0" w:qFormat="1"/>
    <w:lsdException w:name="Intense Reference" w:semiHidden="0" w:uiPriority="139592" w:unhideWhenUsed="0" w:qFormat="1"/>
    <w:lsdException w:name="Book Title" w:semiHidden="0" w:uiPriority="139593" w:unhideWhenUsed="0" w:qFormat="1"/>
    <w:lsdException w:name="Bibliography" w:uiPriority="153097"/>
    <w:lsdException w:name="TOC Heading" w:uiPriority="153123" w:qFormat="1"/>
  </w:latentStyles>
  <w:style w:type="paragraph" w:default="1" w:styleId="Normal">
    <w:name w:val="Normal"/>
    <w:qFormat/>
    <w:rPr>
      <w:rFonts w:ascii="NanumSquare" w:eastAsia="NanumSquare" w:hAnsi="NanumSquare"/>
      <w:sz w:val="20"/>
    </w:rPr>
  </w:style>
  <w:style w:type="paragraph" w:customStyle="1" w:styleId="Header">
    <w:name w:val="header"/>
    <w:uiPriority w:val="99"/>
    <w:basedOn w:val="Normal"/>
    <w:link w:val="HeaderChar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uiPriority w:val="99"/>
    <w:basedOn w:val="DefaultParagraphFont"/>
    <w:link w:val="Header"/>
  </w:style>
  <w:style w:type="paragraph" w:customStyle="1" w:styleId="Footer">
    <w:name w:val="footer"/>
    <w:uiPriority w:val="99"/>
    <w:basedOn w:val="Normal"/>
    <w:link w:val="FooterChar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uiPriority w:val="99"/>
    <w:basedOn w:val="DefaultParagraphFont"/>
    <w:link w:val="Footer"/>
  </w:style>
  <w:style w:type="paragraph" w:styleId="Heading1">
    <w:name w:val="heading 1"/>
    <w:uiPriority w:val="9"/>
    <w:basedOn w:val="Normal"/>
    <w:next w:val="Normal"/>
    <w:link w:val="Heading1Char"/>
    <w:qFormat/>
    <w:pPr>
      <w:keepNext/>
      <w:keepLines/>
      <w:outlineLvl w:val="0"/>
      <w:spacing w:after="0" w:before="480"/>
    </w:pPr>
    <w:rPr>
      <w:rFonts w:asciiTheme="majorHAnsi" w:eastAsiaTheme="majorEastAsia" w:hAnsiTheme="majorHAnsi" w:cstheme="majorBidi"/>
      <w:b/>
      <w:bCs/>
      <w:color w:val="1F4E79"/>
      <w:sz w:val="28"/>
      <w:szCs w:val="28"/>
    </w:rPr>
  </w:style>
  <w:style w:type="paragraph" w:styleId="Heading2">
    <w:name w:val="heading 2"/>
    <w:uiPriority w:val="9"/>
    <w:basedOn w:val="Normal"/>
    <w:next w:val="Normal"/>
    <w:link w:val="Heading2Char"/>
    <w:qFormat/>
    <w:unhideWhenUsed/>
    <w:pPr>
      <w:keepNext/>
      <w:keepLines/>
      <w:outlineLvl w:val="1"/>
      <w:spacing w:after="0" w:before="200"/>
    </w:pPr>
    <w:rPr>
      <w:rFonts w:asciiTheme="majorHAnsi" w:eastAsiaTheme="majorEastAsia" w:hAnsiTheme="majorHAnsi" w:cstheme="majorBidi"/>
      <w:b/>
      <w:bCs/>
      <w:color w:val="2F75B5"/>
      <w:sz w:val="24"/>
      <w:szCs w:val="26"/>
    </w:rPr>
  </w:style>
  <w:style w:type="paragraph" w:styleId="Heading3">
    <w:name w:val="heading 3"/>
    <w:uiPriority w:val="9"/>
    <w:basedOn w:val="Normal"/>
    <w:next w:val="Normal"/>
    <w:link w:val="Heading3Char"/>
    <w:qFormat/>
    <w:unhideWhenUsed/>
    <w:pPr>
      <w:keepNext/>
      <w:keepLines/>
      <w:outlineLvl w:val="2"/>
      <w:spacing w:after="0" w:before="200"/>
    </w:pPr>
    <w:rPr>
      <w:rFonts w:asciiTheme="majorHAnsi" w:eastAsiaTheme="majorEastAsia" w:hAnsiTheme="majorHAnsi" w:cstheme="majorBidi"/>
      <w:b/>
      <w:bCs/>
      <w:color w:val="333333"/>
      <w:sz w:val="22"/>
    </w:rPr>
  </w:style>
  <w:style w:type="paragraph" w:styleId="Heading4">
    <w:name w:val="heading 4"/>
    <w:uiPriority w:val="9"/>
    <w:basedOn w:val="Normal"/>
    <w:next w:val="Normal"/>
    <w:link w:val="Heading4Char"/>
    <w:qFormat/>
    <w:semiHidden/>
    <w:unhideWhenUsed/>
    <w:pPr>
      <w:keepNext/>
      <w:keepLines/>
      <w:outlineLvl w:val="3"/>
      <w:spacing w:after="0" w:before="200"/>
    </w:pPr>
    <w:rPr>
      <w:rFonts w:asciiTheme="majorHAnsi" w:eastAsiaTheme="majorEastAsia" w:hAnsiTheme="majorHAnsi" w:cstheme="majorBidi"/>
      <w:b/>
      <w:bCs/>
      <w:i/>
      <w:iCs/>
      <w:color w:val="4F81BD"/>
    </w:rPr>
  </w:style>
  <w:style w:type="paragraph" w:styleId="Heading5">
    <w:name w:val="heading 5"/>
    <w:uiPriority w:val="9"/>
    <w:basedOn w:val="Normal"/>
    <w:next w:val="Normal"/>
    <w:link w:val="Heading5Char"/>
    <w:qFormat/>
    <w:semiHidden/>
    <w:unhideWhenUsed/>
    <w:pPr>
      <w:keepNext/>
      <w:keepLines/>
      <w:outlineLvl w:val="4"/>
      <w:spacing w:after="0" w:before="200"/>
    </w:pPr>
    <w:rPr>
      <w:rFonts w:asciiTheme="majorHAnsi" w:eastAsiaTheme="majorEastAsia" w:hAnsiTheme="majorHAnsi" w:cstheme="majorBidi"/>
      <w:color w:val="244061"/>
    </w:rPr>
  </w:style>
  <w:style w:type="paragraph" w:styleId="Heading6">
    <w:name w:val="heading 6"/>
    <w:uiPriority w:val="9"/>
    <w:basedOn w:val="Normal"/>
    <w:next w:val="Normal"/>
    <w:link w:val="Heading6Char"/>
    <w:qFormat/>
    <w:semiHidden/>
    <w:unhideWhenUsed/>
    <w:pPr>
      <w:keepNext/>
      <w:keepLines/>
      <w:outlineLvl w:val="5"/>
      <w:spacing w:after="0" w:before="200"/>
    </w:pPr>
    <w:rPr>
      <w:rFonts w:asciiTheme="majorHAnsi" w:eastAsiaTheme="majorEastAsia" w:hAnsiTheme="majorHAnsi" w:cstheme="majorBidi"/>
      <w:i/>
      <w:iCs/>
      <w:color w:val="244061"/>
    </w:rPr>
  </w:style>
  <w:style w:type="paragraph" w:styleId="Heading7">
    <w:name w:val="heading 7"/>
    <w:uiPriority w:val="9"/>
    <w:basedOn w:val="Normal"/>
    <w:next w:val="Normal"/>
    <w:link w:val="Heading7Char"/>
    <w:qFormat/>
    <w:semiHidden/>
    <w:unhideWhenUsed/>
    <w:pPr>
      <w:keepNext/>
      <w:keepLines/>
      <w:outlineLvl w:val="6"/>
      <w:spacing w:after="0" w:before="200"/>
    </w:pPr>
    <w:rPr>
      <w:rFonts w:asciiTheme="majorHAnsi" w:eastAsiaTheme="majorEastAsia" w:hAnsiTheme="majorHAnsi" w:cstheme="majorBidi"/>
      <w:i/>
      <w:iCs/>
      <w:color w:val="3F3F3F"/>
    </w:rPr>
  </w:style>
  <w:style w:type="paragraph" w:styleId="Heading8">
    <w:name w:val="heading 8"/>
    <w:uiPriority w:val="9"/>
    <w:basedOn w:val="Normal"/>
    <w:next w:val="Normal"/>
    <w:link w:val="Heading8Char"/>
    <w:qFormat/>
    <w:semiHidden/>
    <w:unhideWhenUsed/>
    <w:pPr>
      <w:keepNext/>
      <w:keepLines/>
      <w:outlineLvl w:val="7"/>
      <w:spacing w:after="0" w:before="200"/>
    </w:pPr>
    <w:rPr>
      <w:rFonts w:asciiTheme="majorHAnsi" w:eastAsiaTheme="majorEastAsia" w:hAnsiTheme="majorHAnsi" w:cstheme="majorBidi"/>
      <w:color w:val="4F81BD"/>
      <w:sz w:val="20"/>
      <w:szCs w:val="20"/>
    </w:rPr>
  </w:style>
  <w:style w:type="paragraph" w:styleId="Heading9">
    <w:name w:val="heading 9"/>
    <w:uiPriority w:val="9"/>
    <w:basedOn w:val="Normal"/>
    <w:next w:val="Normal"/>
    <w:link w:val="Heading9Char"/>
    <w:qFormat/>
    <w:semiHidden/>
    <w:unhideWhenUsed/>
    <w:pPr>
      <w:keepNext/>
      <w:keepLines/>
      <w:outlineLvl w:val="8"/>
      <w:spacing w:after="0" w:before="200"/>
    </w:pPr>
    <w:rPr>
      <w:rFonts w:asciiTheme="majorHAnsi" w:eastAsiaTheme="majorEastAsia" w:hAnsiTheme="majorHAnsi" w:cstheme="majorBidi"/>
      <w:i/>
      <w:iCs/>
      <w:color w:val="3F3F3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customStyle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pPr>
      <w:spacing w:after="0" w:line="240" w:lineRule="auto"/>
    </w:pPr>
  </w:style>
  <w:style w:type="character" w:customStyle="1" w:styleId="Heading1Char">
    <w:name w:val="Heading 1 Char"/>
    <w:uiPriority w:val="9"/>
    <w:basedOn w:val="DefaultParagraphFont"/>
    <w:link w:val="Heading1"/>
    <w:rPr>
      <w:rFonts w:asciiTheme="majorHAnsi" w:eastAsiaTheme="majorEastAsia" w:hAnsiTheme="majorHAnsi" w:cstheme="majorBidi"/>
      <w:b/>
      <w:bCs/>
      <w:color w:val="376092"/>
      <w:sz w:val="28"/>
      <w:szCs w:val="28"/>
    </w:rPr>
  </w:style>
  <w:style w:type="character" w:customStyle="1" w:styleId="Heading2Char">
    <w:name w:val="Heading 2 Char"/>
    <w:uiPriority w:val="9"/>
    <w:basedOn w:val="DefaultParagraphFont"/>
    <w:link w:val="Heading2"/>
    <w:rPr>
      <w:rFonts w:asciiTheme="majorHAnsi" w:eastAsiaTheme="majorEastAsia" w:hAnsiTheme="majorHAnsi" w:cstheme="majorBidi"/>
      <w:b/>
      <w:bCs/>
      <w:color w:val="4F81BD"/>
      <w:sz w:val="26"/>
      <w:szCs w:val="26"/>
    </w:rPr>
  </w:style>
  <w:style w:type="character" w:customStyle="1" w:styleId="Heading3Char">
    <w:name w:val="Heading 3 Char"/>
    <w:uiPriority w:val="9"/>
    <w:basedOn w:val="DefaultParagraphFont"/>
    <w:link w:val="Heading3"/>
    <w:rPr>
      <w:rFonts w:asciiTheme="majorHAnsi" w:eastAsiaTheme="majorEastAsia" w:hAnsiTheme="majorHAnsi" w:cstheme="majorBidi"/>
      <w:b/>
      <w:bCs/>
      <w:color w:val="4F81BD"/>
    </w:rPr>
  </w:style>
  <w:style w:type="paragraph" w:styleId="Title">
    <w:name w:val="Title"/>
    <w:uiPriority w:val="10"/>
    <w:basedOn w:val="Normal"/>
    <w:next w:val="Normal"/>
    <w:link w:val="TitleChar"/>
    <w:qFormat/>
    <w:pPr>
      <w:contextualSpacing/>
      <w:pBdr>
        <w:bottom w:val="single" w:sz="8" w:space="4" w:color="4F81BD" w:themeColor="accent1"/>
      </w:pBdr>
      <w:spacing w:after="300" w:line="240" w:lineRule="auto"/>
    </w:pPr>
    <w:rPr>
      <w:rFonts w:asciiTheme="majorHAnsi" w:eastAsiaTheme="majorEastAsia" w:hAnsiTheme="majorHAnsi" w:cstheme="majorBidi"/>
      <w:b/>
      <w:color w:val="1F4E79"/>
      <w:sz w:val="40"/>
      <w:szCs w:val="52"/>
      <w:kern w:val="28"/>
      <w:spacing w:val="5"/>
    </w:rPr>
  </w:style>
  <w:style w:type="character" w:customStyle="1" w:styleId="TitleChar">
    <w:name w:val="Title Char"/>
    <w:uiPriority w:val="10"/>
    <w:basedOn w:val="DefaultParagraphFont"/>
    <w:link w:val="Title"/>
    <w:rPr>
      <w:rFonts w:asciiTheme="majorHAnsi" w:eastAsiaTheme="majorEastAsia" w:hAnsiTheme="majorHAnsi" w:cstheme="majorBidi"/>
      <w:color w:val="17375E"/>
      <w:sz w:val="52"/>
      <w:szCs w:val="52"/>
      <w:kern w:val="28"/>
      <w:spacing w:val="5"/>
    </w:rPr>
  </w:style>
  <w:style w:type="paragraph" w:styleId="Subtitle">
    <w:name w:val="Subtitle"/>
    <w:uiPriority w:val="11"/>
    <w:basedOn w:val="Normal"/>
    <w:next w:val="Normal"/>
    <w:link w:val="SubtitleChar"/>
    <w:qFormat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/>
      <w:sz w:val="24"/>
      <w:szCs w:val="24"/>
      <w:spacing w:val="15"/>
    </w:rPr>
  </w:style>
  <w:style w:type="character" w:customStyle="1" w:styleId="SubtitleChar">
    <w:name w:val="Subtitle Char"/>
    <w:uiPriority w:val="11"/>
    <w:basedOn w:val="DefaultParagraphFont"/>
    <w:link w:val="Subtitle"/>
    <w:rPr>
      <w:rFonts w:asciiTheme="majorHAnsi" w:eastAsiaTheme="majorEastAsia" w:hAnsiTheme="majorHAnsi" w:cstheme="majorBidi"/>
      <w:i/>
      <w:iCs/>
      <w:color w:val="4F81BD"/>
      <w:sz w:val="24"/>
      <w:szCs w:val="24"/>
      <w:spacing w:val="15"/>
    </w:rPr>
  </w:style>
  <w:style w:type="paragraph" w:styleId="ListParagraph">
    <w:name w:val="List Paragraph"/>
    <w:uiPriority w:val="34"/>
    <w:basedOn w:val="Normal"/>
    <w:qFormat/>
    <w:pPr>
      <w:ind w:left="720"/>
      <w:contextualSpacing/>
    </w:pPr>
  </w:style>
  <w:style w:type="paragraph" w:customStyle="1" w:styleId="BodyText">
    <w:name w:val="Body Text"/>
    <w:uiPriority w:val="99"/>
    <w:basedOn w:val="Normal"/>
    <w:link w:val="BodyTextChar"/>
    <w:unhideWhenUsed/>
    <w:pPr>
      <w:spacing w:after="120"/>
    </w:pPr>
  </w:style>
  <w:style w:type="character" w:customStyle="1" w:styleId="BodyTextChar">
    <w:name w:val="Body Text Char"/>
    <w:uiPriority w:val="99"/>
    <w:basedOn w:val="DefaultParagraphFont"/>
    <w:link w:val="BodyText"/>
  </w:style>
  <w:style w:type="paragraph" w:customStyle="1" w:styleId="BodyText2">
    <w:name w:val="Body Text 2"/>
    <w:uiPriority w:val="99"/>
    <w:basedOn w:val="Normal"/>
    <w:link w:val="BodyText2Char"/>
    <w:unhideWhenUsed/>
    <w:pPr>
      <w:spacing w:after="120" w:line="480" w:lineRule="auto"/>
    </w:pPr>
  </w:style>
  <w:style w:type="character" w:customStyle="1" w:styleId="BodyText2Char">
    <w:name w:val="Body Text 2 Char"/>
    <w:uiPriority w:val="99"/>
    <w:basedOn w:val="DefaultParagraphFont"/>
    <w:link w:val="BodyText2"/>
  </w:style>
  <w:style w:type="paragraph" w:customStyle="1" w:styleId="BodyText3">
    <w:name w:val="Body Text 3"/>
    <w:uiPriority w:val="99"/>
    <w:basedOn w:val="Normal"/>
    <w:link w:val="BodyText3Char"/>
    <w:unhideWhenUsed/>
    <w:pPr>
      <w:spacing w:after="120"/>
    </w:pPr>
    <w:rPr>
      <w:sz w:val="16"/>
      <w:szCs w:val="16"/>
    </w:rPr>
  </w:style>
  <w:style w:type="character" w:customStyle="1" w:styleId="BodyText3Char">
    <w:name w:val="Body Text 3 Char"/>
    <w:uiPriority w:val="99"/>
    <w:basedOn w:val="DefaultParagraphFont"/>
    <w:link w:val="BodyText3"/>
    <w:rPr>
      <w:sz w:val="16"/>
      <w:szCs w:val="16"/>
    </w:rPr>
  </w:style>
  <w:style w:type="paragraph" w:customStyle="1" w:styleId="List">
    <w:name w:val="List"/>
    <w:uiPriority w:val="99"/>
    <w:basedOn w:val="Normal"/>
    <w:unhideWhenUsed/>
    <w:pPr>
      <w:ind w:left="360" w:hanging="360"/>
      <w:contextualSpacing/>
    </w:pPr>
  </w:style>
  <w:style w:type="paragraph" w:customStyle="1" w:styleId="List2">
    <w:name w:val="List 2"/>
    <w:uiPriority w:val="99"/>
    <w:basedOn w:val="Normal"/>
    <w:unhideWhenUsed/>
    <w:pPr>
      <w:ind w:left="720" w:hanging="360"/>
      <w:contextualSpacing/>
    </w:pPr>
  </w:style>
  <w:style w:type="paragraph" w:customStyle="1" w:styleId="List3">
    <w:name w:val="List 3"/>
    <w:uiPriority w:val="99"/>
    <w:basedOn w:val="Normal"/>
    <w:unhideWhenUsed/>
    <w:pPr>
      <w:ind w:left="1080" w:hanging="360"/>
      <w:contextualSpacing/>
    </w:pPr>
  </w:style>
  <w:style w:type="paragraph" w:customStyle="1" w:styleId="ListBullet">
    <w:name w:val="List Bullet"/>
    <w:uiPriority w:val="99"/>
    <w:basedOn w:val="Normal"/>
    <w:unhideWhenUsed/>
    <w:pPr>
      <w:contextualSpacing/>
      <w:numPr>
        <w:numId w:val="1"/>
      </w:numPr>
    </w:pPr>
  </w:style>
  <w:style w:type="paragraph" w:customStyle="1" w:styleId="ListBullet2">
    <w:name w:val="List Bullet 2"/>
    <w:uiPriority w:val="99"/>
    <w:basedOn w:val="Normal"/>
    <w:unhideWhenUsed/>
    <w:pPr>
      <w:contextualSpacing/>
      <w:numPr>
        <w:numId w:val="2"/>
      </w:numPr>
    </w:pPr>
  </w:style>
  <w:style w:type="paragraph" w:customStyle="1" w:styleId="ListBullet3">
    <w:name w:val="List Bullet 3"/>
    <w:uiPriority w:val="99"/>
    <w:basedOn w:val="Normal"/>
    <w:unhideWhenUsed/>
    <w:pPr>
      <w:contextualSpacing/>
      <w:numPr>
        <w:numId w:val="3"/>
      </w:numPr>
    </w:pPr>
  </w:style>
  <w:style w:type="paragraph" w:customStyle="1" w:styleId="ListNumber">
    <w:name w:val="List Number"/>
    <w:uiPriority w:val="99"/>
    <w:basedOn w:val="Normal"/>
    <w:unhideWhenUsed/>
    <w:pPr>
      <w:contextualSpacing/>
      <w:numPr>
        <w:numId w:val="4"/>
      </w:numPr>
    </w:pPr>
  </w:style>
  <w:style w:type="paragraph" w:customStyle="1" w:styleId="ListNumber2">
    <w:name w:val="List Number 2"/>
    <w:uiPriority w:val="99"/>
    <w:basedOn w:val="Normal"/>
    <w:unhideWhenUsed/>
    <w:pPr>
      <w:contextualSpacing/>
      <w:numPr>
        <w:numId w:val="5"/>
      </w:numPr>
    </w:pPr>
  </w:style>
  <w:style w:type="paragraph" w:customStyle="1" w:styleId="ListNumber3">
    <w:name w:val="List Number 3"/>
    <w:uiPriority w:val="99"/>
    <w:basedOn w:val="Normal"/>
    <w:unhideWhenUsed/>
    <w:pPr>
      <w:contextualSpacing/>
      <w:numPr>
        <w:numId w:val="6"/>
      </w:numPr>
    </w:pPr>
  </w:style>
  <w:style w:type="paragraph" w:customStyle="1" w:styleId="ListContinue">
    <w:name w:val="List Continue"/>
    <w:uiPriority w:val="99"/>
    <w:basedOn w:val="Normal"/>
    <w:unhideWhenUsed/>
    <w:pPr>
      <w:ind w:left="360"/>
      <w:contextualSpacing/>
      <w:spacing w:after="120"/>
    </w:pPr>
  </w:style>
  <w:style w:type="paragraph" w:customStyle="1" w:styleId="ListContinue2">
    <w:name w:val="List Continue 2"/>
    <w:uiPriority w:val="99"/>
    <w:basedOn w:val="Normal"/>
    <w:unhideWhenUsed/>
    <w:pPr>
      <w:ind w:left="720"/>
      <w:contextualSpacing/>
      <w:spacing w:after="120"/>
    </w:pPr>
  </w:style>
  <w:style w:type="paragraph" w:customStyle="1" w:styleId="ListContinue3">
    <w:name w:val="List Continue 3"/>
    <w:uiPriority w:val="99"/>
    <w:basedOn w:val="Normal"/>
    <w:unhideWhenUsed/>
    <w:pPr>
      <w:ind w:left="1080"/>
      <w:contextualSpacing/>
      <w:spacing w:after="120"/>
    </w:pPr>
  </w:style>
  <w:style w:type="paragraph" w:customStyle="1" w:styleId="MacroText">
    <w:name w:val="macro"/>
    <w:uiPriority w:val="99"/>
    <w:link w:val="MacroTextChar"/>
    <w:unhideWhenUsed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uiPriority w:val="99"/>
    <w:basedOn w:val="DefaultParagraphFont"/>
    <w:link w:val="MacroText"/>
    <w:rPr>
      <w:rFonts w:ascii="Courier" w:hAnsi="Courier"/>
      <w:sz w:val="20"/>
      <w:szCs w:val="20"/>
    </w:rPr>
  </w:style>
  <w:style w:type="paragraph" w:styleId="Quote">
    <w:name w:val="Quote"/>
    <w:uiPriority w:val="29"/>
    <w:basedOn w:val="Normal"/>
    <w:next w:val="Normal"/>
    <w:link w:val="QuoteChar"/>
    <w:qFormat/>
    <w:rPr>
      <w:i/>
      <w:iCs/>
      <w:color w:val="000000"/>
    </w:rPr>
  </w:style>
  <w:style w:type="character" w:customStyle="1" w:styleId="QuoteChar">
    <w:name w:val="Quote Char"/>
    <w:uiPriority w:val="29"/>
    <w:basedOn w:val="DefaultParagraphFont"/>
    <w:link w:val="Quote"/>
    <w:rPr>
      <w:i/>
      <w:iCs/>
      <w:color w:val="000000"/>
    </w:rPr>
  </w:style>
  <w:style w:type="character" w:customStyle="1" w:styleId="Heading4Char">
    <w:name w:val="Heading 4 Char"/>
    <w:uiPriority w:val="9"/>
    <w:basedOn w:val="DefaultParagraphFont"/>
    <w:link w:val="Heading4"/>
    <w:semiHidden/>
    <w:rPr>
      <w:rFonts w:asciiTheme="majorHAnsi" w:eastAsiaTheme="majorEastAsia" w:hAnsiTheme="majorHAnsi" w:cstheme="majorBidi"/>
      <w:b/>
      <w:bCs/>
      <w:i/>
      <w:iCs/>
      <w:color w:val="4F81BD"/>
    </w:rPr>
  </w:style>
  <w:style w:type="character" w:customStyle="1" w:styleId="Heading5Char">
    <w:name w:val="Heading 5 Char"/>
    <w:uiPriority w:val="9"/>
    <w:basedOn w:val="DefaultParagraphFont"/>
    <w:link w:val="Heading5"/>
    <w:semiHidden/>
    <w:rPr>
      <w:rFonts w:asciiTheme="majorHAnsi" w:eastAsiaTheme="majorEastAsia" w:hAnsiTheme="majorHAnsi" w:cstheme="majorBidi"/>
      <w:color w:val="244061"/>
    </w:rPr>
  </w:style>
  <w:style w:type="character" w:customStyle="1" w:styleId="Heading6Char">
    <w:name w:val="Heading 6 Char"/>
    <w:uiPriority w:val="9"/>
    <w:basedOn w:val="DefaultParagraphFont"/>
    <w:link w:val="Heading6"/>
    <w:semiHidden/>
    <w:rPr>
      <w:rFonts w:asciiTheme="majorHAnsi" w:eastAsiaTheme="majorEastAsia" w:hAnsiTheme="majorHAnsi" w:cstheme="majorBidi"/>
      <w:i/>
      <w:iCs/>
      <w:color w:val="244061"/>
    </w:rPr>
  </w:style>
  <w:style w:type="character" w:customStyle="1" w:styleId="Heading7Char">
    <w:name w:val="Heading 7 Char"/>
    <w:uiPriority w:val="9"/>
    <w:basedOn w:val="DefaultParagraphFont"/>
    <w:link w:val="Heading7"/>
    <w:semiHidden/>
    <w:rPr>
      <w:rFonts w:asciiTheme="majorHAnsi" w:eastAsiaTheme="majorEastAsia" w:hAnsiTheme="majorHAnsi" w:cstheme="majorBidi"/>
      <w:i/>
      <w:iCs/>
      <w:color w:val="3F3F3F"/>
    </w:rPr>
  </w:style>
  <w:style w:type="character" w:customStyle="1" w:styleId="Heading8Char">
    <w:name w:val="Heading 8 Char"/>
    <w:uiPriority w:val="9"/>
    <w:basedOn w:val="DefaultParagraphFont"/>
    <w:link w:val="Heading8"/>
    <w:semiHidden/>
    <w:rPr>
      <w:rFonts w:asciiTheme="majorHAnsi" w:eastAsiaTheme="majorEastAsia" w:hAnsiTheme="majorHAnsi" w:cstheme="majorBidi"/>
      <w:color w:val="4F81BD"/>
      <w:sz w:val="20"/>
      <w:szCs w:val="20"/>
    </w:rPr>
  </w:style>
  <w:style w:type="character" w:customStyle="1" w:styleId="Heading9Char">
    <w:name w:val="Heading 9 Char"/>
    <w:uiPriority w:val="9"/>
    <w:basedOn w:val="DefaultParagraphFont"/>
    <w:link w:val="Heading9"/>
    <w:semiHidden/>
    <w:rPr>
      <w:rFonts w:asciiTheme="majorHAnsi" w:eastAsiaTheme="majorEastAsia" w:hAnsiTheme="majorHAnsi" w:cstheme="majorBidi"/>
      <w:i/>
      <w:iCs/>
      <w:color w:val="3F3F3F"/>
      <w:sz w:val="20"/>
      <w:szCs w:val="20"/>
    </w:rPr>
  </w:style>
  <w:style w:type="paragraph" w:styleId="Caption">
    <w:name w:val="caption"/>
    <w:uiPriority w:val="35"/>
    <w:basedOn w:val="Normal"/>
    <w:next w:val="Normal"/>
    <w:qFormat/>
    <w:semiHidden/>
    <w:unhideWhenUsed/>
    <w:pPr>
      <w:spacing w:line="240" w:lineRule="auto"/>
    </w:pPr>
    <w:rPr>
      <w:b/>
      <w:bCs/>
      <w:color w:val="4F81BD"/>
      <w:sz w:val="18"/>
      <w:szCs w:val="18"/>
    </w:rPr>
  </w:style>
  <w:style w:type="character" w:styleId="Strong">
    <w:name w:val="Strong"/>
    <w:uiPriority w:val="22"/>
    <w:basedOn w:val="DefaultParagraphFont"/>
    <w:qFormat/>
    <w:rPr>
      <w:b/>
      <w:bCs/>
    </w:rPr>
  </w:style>
  <w:style w:type="character" w:styleId="Emphasis">
    <w:name w:val="Emphasis"/>
    <w:uiPriority w:val="20"/>
    <w:basedOn w:val="DefaultParagraphFont"/>
    <w:qFormat/>
    <w:rPr>
      <w:i/>
      <w:iCs/>
    </w:rPr>
  </w:style>
  <w:style w:type="paragraph" w:styleId="IntenseQuote">
    <w:name w:val="Intense Quote"/>
    <w:uiPriority w:val="30"/>
    <w:basedOn w:val="Normal"/>
    <w:next w:val="Normal"/>
    <w:link w:val="IntenseQuoteChar"/>
    <w:qFormat/>
    <w:pPr>
      <w:ind w:left="936" w:right="936"/>
      <w:pBdr>
        <w:bottom w:val="single" w:sz="4" w:space="4" w:color="4F81BD" w:themeColor="accent1"/>
      </w:pBdr>
      <w:spacing w:after="280" w:before="200"/>
    </w:pPr>
    <w:rPr>
      <w:b/>
      <w:bCs/>
      <w:i/>
      <w:iCs/>
      <w:color w:val="4F81BD"/>
    </w:rPr>
  </w:style>
  <w:style w:type="character" w:customStyle="1" w:styleId="IntenseQuoteChar">
    <w:name w:val="Intense Quote Char"/>
    <w:uiPriority w:val="30"/>
    <w:basedOn w:val="DefaultParagraphFont"/>
    <w:link w:val="IntenseQuote"/>
    <w:rPr>
      <w:b/>
      <w:bCs/>
      <w:i/>
      <w:iCs/>
      <w:color w:val="4F81BD"/>
    </w:rPr>
  </w:style>
  <w:style w:type="character" w:styleId="SubtleEmphasis">
    <w:name w:val="Subtle Emphasis"/>
    <w:uiPriority w:val="19"/>
    <w:basedOn w:val="DefaultParagraphFont"/>
    <w:qFormat/>
    <w:rPr>
      <w:i/>
      <w:iCs/>
      <w:color w:val="7F7F7F"/>
    </w:rPr>
  </w:style>
  <w:style w:type="character" w:styleId="IntenseEmphasis">
    <w:name w:val="Intense Emphasis"/>
    <w:uiPriority w:val="21"/>
    <w:basedOn w:val="DefaultParagraphFont"/>
    <w:qFormat/>
    <w:rPr>
      <w:b/>
      <w:bCs/>
      <w:i/>
      <w:iCs/>
      <w:color w:val="4F81BD"/>
    </w:rPr>
  </w:style>
  <w:style w:type="character" w:styleId="SubtleReference">
    <w:name w:val="Subtle Reference"/>
    <w:uiPriority w:val="31"/>
    <w:basedOn w:val="DefaultParagraphFont"/>
    <w:qFormat/>
    <w:rPr>
      <w:smallCaps/>
      <w:color w:val="C0504D"/>
      <w:u w:val="single" w:color="auto"/>
    </w:rPr>
  </w:style>
  <w:style w:type="character" w:styleId="IntenseReference">
    <w:name w:val="Intense Reference"/>
    <w:uiPriority w:val="32"/>
    <w:basedOn w:val="DefaultParagraphFont"/>
    <w:qFormat/>
    <w:rPr>
      <w:b/>
      <w:bCs/>
      <w:smallCaps/>
      <w:color w:val="C0504D"/>
      <w:u w:val="single" w:color="auto"/>
      <w:spacing w:val="5"/>
    </w:rPr>
  </w:style>
  <w:style w:type="character" w:styleId="BookTitle">
    <w:name w:val="Book Title"/>
    <w:uiPriority w:val="33"/>
    <w:basedOn w:val="DefaultParagraphFont"/>
    <w:qFormat/>
    <w:rPr>
      <w:b/>
      <w:bCs/>
      <w:smallCaps/>
      <w:spacing w:val="5"/>
    </w:rPr>
  </w:style>
  <w:style w:type="paragraph" w:styleId="TOCHeading">
    <w:name w:val="TOC Heading"/>
    <w:uiPriority w:val="39"/>
    <w:basedOn w:val="Heading1"/>
    <w:next w:val="Normal"/>
    <w:qFormat/>
    <w:semiHidden/>
    <w:unhideWhenUsed/>
    <w:pPr>
      <w:outlineLvl w:val="9"/>
    </w:pPr>
  </w:style>
  <w:style w:type="table" w:styleId="TableGrid">
    <w:name w:val="Table Grid"/>
    <w:uiPriority w:val="59"/>
    <w:basedOn w:val="TableNormal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uiPriority w:val="60"/>
    <w:basedOn w:val="TableNormal"/>
    <w:pPr>
      <w:spacing w:after="0" w:line="240" w:lineRule="auto"/>
    </w:pPr>
    <w:rPr>
      <w:color w:val="000000"/>
    </w:rPr>
    <w:tblPr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</w:style>
  <w:style w:type="table" w:styleId="LightShading-Accent1">
    <w:name w:val="Light Shading Accent 1"/>
    <w:uiPriority w:val="60"/>
    <w:basedOn w:val="TableNormal"/>
    <w:pPr>
      <w:spacing w:after="0" w:line="240" w:lineRule="auto"/>
    </w:pPr>
    <w:rPr>
      <w:color w:val="376092"/>
    </w:rPr>
    <w:tblPr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uiPriority w:val="60"/>
    <w:basedOn w:val="TableNormal"/>
    <w:pPr>
      <w:spacing w:after="0" w:line="240" w:lineRule="auto"/>
    </w:pPr>
    <w:rPr>
      <w:color w:val="953735"/>
    </w:rPr>
    <w:tblPr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</w:style>
  <w:style w:type="table" w:styleId="LightShading-Accent3">
    <w:name w:val="Light Shading Accent 3"/>
    <w:uiPriority w:val="60"/>
    <w:basedOn w:val="TableNormal"/>
    <w:pPr>
      <w:spacing w:after="0" w:line="240" w:lineRule="auto"/>
    </w:pPr>
    <w:rPr>
      <w:color w:val="76933C"/>
    </w:rPr>
    <w:tblPr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uiPriority w:val="60"/>
    <w:basedOn w:val="TableNormal"/>
    <w:pPr>
      <w:spacing w:after="0" w:line="240" w:lineRule="auto"/>
    </w:pPr>
    <w:rPr>
      <w:color w:val="604A7B"/>
    </w:rPr>
    <w:tblPr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uiPriority w:val="60"/>
    <w:basedOn w:val="TableNormal"/>
    <w:pPr>
      <w:spacing w:after="0" w:line="240" w:lineRule="auto"/>
    </w:pPr>
    <w:rPr>
      <w:color w:val="31859B"/>
    </w:rPr>
    <w:tblPr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</w:style>
  <w:style w:type="table" w:styleId="LightShading-Accent6">
    <w:name w:val="Light Shading Accent 6"/>
    <w:uiPriority w:val="60"/>
    <w:basedOn w:val="TableNormal"/>
    <w:pPr>
      <w:spacing w:after="0" w:line="240" w:lineRule="auto"/>
    </w:pPr>
    <w:rPr>
      <w:color w:val="E46C0A"/>
    </w:rPr>
    <w:tblPr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</w:style>
  <w:style w:type="table" w:styleId="LightList">
    <w:name w:val="Light List"/>
    <w:uiPriority w:val="61"/>
    <w:basedOn w:val="TableNormal"/>
    <w:pPr>
      <w:spacing w:after="0" w:line="240" w:lineRule="auto"/>
    </w:pPr>
    <w:tblPr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blStylePr w:type="firstRow">
      <w:pPr>
        <w:spacing w:after="0" w:before="0" w:line="240" w:lineRule="auto"/>
      </w:pPr>
      <w:rPr>
        <w:b/>
        <w:bCs/>
        <w:color w:val="FFFFFF"/>
      </w:rPr>
      <w:tblPr/>
      <w:tcPr>
        <w:shd w:val="clear" w:color="auto" w:fill="000000" w:themeFill="text1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uiPriority w:val="61"/>
    <w:basedOn w:val="TableNormal"/>
    <w:pPr>
      <w:spacing w:after="0" w:line="240" w:lineRule="auto"/>
    </w:pPr>
    <w:tblPr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blStylePr w:type="firstRow">
      <w:pPr>
        <w:spacing w:after="0" w:before="0" w:line="240" w:lineRule="auto"/>
      </w:pPr>
      <w:rPr>
        <w:b/>
        <w:bCs/>
        <w:color w:val="FFFFFF"/>
      </w:rPr>
      <w:tblPr/>
      <w:tcPr>
        <w:shd w:val="clear" w:color="auto" w:fill="4F81BD" w:themeFill="accent1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uiPriority w:val="61"/>
    <w:basedOn w:val="TableNormal"/>
    <w:pPr>
      <w:spacing w:after="0" w:line="240" w:lineRule="auto"/>
    </w:pPr>
    <w:tblPr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blStylePr w:type="firstRow">
      <w:pPr>
        <w:spacing w:after="0" w:before="0" w:line="240" w:lineRule="auto"/>
      </w:pPr>
      <w:rPr>
        <w:b/>
        <w:bCs/>
        <w:color w:val="FFFFFF"/>
      </w:rPr>
      <w:tblPr/>
      <w:tcPr>
        <w:shd w:val="clear" w:color="auto" w:fill="C0504D" w:themeFill="accent2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uiPriority w:val="61"/>
    <w:basedOn w:val="TableNormal"/>
    <w:pPr>
      <w:spacing w:after="0" w:line="240" w:lineRule="auto"/>
    </w:pPr>
    <w:tblPr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blStylePr w:type="firstRow">
      <w:pPr>
        <w:spacing w:after="0" w:before="0" w:line="240" w:lineRule="auto"/>
      </w:pPr>
      <w:rPr>
        <w:b/>
        <w:bCs/>
        <w:color w:val="FFFFFF"/>
      </w:rPr>
      <w:tblPr/>
      <w:tcPr>
        <w:shd w:val="clear" w:color="auto" w:fill="9BBB59" w:themeFill="accent3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uiPriority w:val="61"/>
    <w:basedOn w:val="TableNormal"/>
    <w:pPr>
      <w:spacing w:after="0" w:line="240" w:lineRule="auto"/>
    </w:pPr>
    <w:tblPr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blStylePr w:type="firstRow">
      <w:pPr>
        <w:spacing w:after="0" w:before="0" w:line="240" w:lineRule="auto"/>
      </w:pPr>
      <w:rPr>
        <w:b/>
        <w:bCs/>
        <w:color w:val="FFFFFF"/>
      </w:rPr>
      <w:tblPr/>
      <w:tcPr>
        <w:shd w:val="clear" w:color="auto" w:fill="8064A2" w:themeFill="accent4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uiPriority w:val="61"/>
    <w:basedOn w:val="TableNormal"/>
    <w:pPr>
      <w:spacing w:after="0" w:line="240" w:lineRule="auto"/>
    </w:pPr>
    <w:tblPr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blStylePr w:type="firstRow">
      <w:pPr>
        <w:spacing w:after="0" w:before="0" w:line="240" w:lineRule="auto"/>
      </w:pPr>
      <w:rPr>
        <w:b/>
        <w:bCs/>
        <w:color w:val="FFFFFF"/>
      </w:rPr>
      <w:tblPr/>
      <w:tcPr>
        <w:shd w:val="clear" w:color="auto" w:fill="4BACC6" w:themeFill="accent5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uiPriority w:val="61"/>
    <w:basedOn w:val="TableNormal"/>
    <w:pPr>
      <w:spacing w:after="0" w:line="240" w:lineRule="auto"/>
    </w:pPr>
    <w:tblPr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blStylePr w:type="firstRow">
      <w:pPr>
        <w:spacing w:after="0" w:before="0" w:line="240" w:lineRule="auto"/>
      </w:pPr>
      <w:rPr>
        <w:b/>
        <w:bCs/>
        <w:color w:val="FFFFFF"/>
      </w:rPr>
      <w:tblPr/>
      <w:tcPr>
        <w:shd w:val="clear" w:color="auto" w:fill="F79646" w:themeFill="accent6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uiPriority w:val="62"/>
    <w:basedOn w:val="TableNormal"/>
    <w:pPr>
      <w:spacing w:after="0" w:line="240" w:lineRule="auto"/>
    </w:pPr>
    <w:tblPr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blStylePr w:type="firstRow">
      <w:pPr>
        <w:spacing w:after="0" w:before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after="0" w:before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BFBFBF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BFBFBF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uiPriority w:val="62"/>
    <w:basedOn w:val="TableNormal"/>
    <w:pPr>
      <w:spacing w:after="0" w:line="240" w:lineRule="auto"/>
    </w:pPr>
    <w:tblPr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blStylePr w:type="firstRow">
      <w:pPr>
        <w:spacing w:after="0" w:before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after="0" w:before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uiPriority w:val="62"/>
    <w:basedOn w:val="TableNormal"/>
    <w:pPr>
      <w:spacing w:after="0" w:line="240" w:lineRule="auto"/>
    </w:pPr>
    <w:tblPr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blStylePr w:type="firstRow">
      <w:pPr>
        <w:spacing w:after="0" w:before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after="0" w:before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3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3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uiPriority w:val="62"/>
    <w:basedOn w:val="TableNormal"/>
    <w:pPr>
      <w:spacing w:after="0" w:line="240" w:lineRule="auto"/>
    </w:pPr>
    <w:tblPr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blStylePr w:type="firstRow">
      <w:pPr>
        <w:spacing w:after="0" w:before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after="0" w:before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uiPriority w:val="62"/>
    <w:basedOn w:val="TableNormal"/>
    <w:pPr>
      <w:spacing w:after="0" w:line="240" w:lineRule="auto"/>
    </w:pPr>
    <w:tblPr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blStylePr w:type="firstRow">
      <w:pPr>
        <w:spacing w:after="0" w:before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after="0" w:before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uiPriority w:val="62"/>
    <w:basedOn w:val="TableNormal"/>
    <w:pPr>
      <w:spacing w:after="0" w:line="240" w:lineRule="auto"/>
    </w:pPr>
    <w:tblPr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blStylePr w:type="firstRow">
      <w:pPr>
        <w:spacing w:after="0" w:before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after="0" w:before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0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0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uiPriority w:val="62"/>
    <w:basedOn w:val="TableNormal"/>
    <w:pPr>
      <w:spacing w:after="0" w:line="240" w:lineRule="auto"/>
    </w:pPr>
    <w:tblPr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blStylePr w:type="firstRow">
      <w:pPr>
        <w:spacing w:after="0" w:before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after="0" w:before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5D1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5D1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uiPriority w:val="63"/>
    <w:basedOn w:val="TableNormal"/>
    <w:pPr>
      <w:spacing w:after="0" w:line="240" w:lineRule="auto"/>
    </w:pPr>
    <w:tblPr>
      <w:tblInd w:w="0" w:type="dxa"/>
      <w:tblBorders>
        <w:top w:val="single" w:sz="8" w:space="0" w:color="3F3F3F" w:themeColor="text1" w:themeTint="bf"/>
        <w:left w:val="single" w:sz="8" w:space="0" w:color="3F3F3F" w:themeColor="text1" w:themeTint="bf"/>
        <w:bottom w:val="single" w:sz="8" w:space="0" w:color="3F3F3F" w:themeColor="text1" w:themeTint="bf"/>
        <w:right w:val="single" w:sz="8" w:space="0" w:color="3F3F3F" w:themeColor="text1" w:themeTint="bf"/>
        <w:insideH w:val="single" w:sz="8" w:space="0" w:color="3F3F3F" w:themeColor="text1" w:themeTint="bf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blStylePr w:type="firstRow">
      <w:pPr>
        <w:spacing w:after="0" w:before="0" w:line="240" w:lineRule="auto"/>
      </w:pPr>
      <w:rPr>
        <w:b/>
        <w:bCs/>
        <w:color w:val="FFFFFF"/>
      </w:rPr>
      <w:tblPr/>
      <w:tcPr>
        <w:tcBorders>
          <w:top w:val="single" w:sz="8" w:space="0" w:color="3F3F3F" w:themeColor="text1" w:themeTint="bf"/>
          <w:left w:val="single" w:sz="8" w:space="0" w:color="3F3F3F" w:themeColor="text1" w:themeTint="bf"/>
          <w:bottom w:val="single" w:sz="8" w:space="0" w:color="3F3F3F" w:themeColor="text1" w:themeTint="bf"/>
          <w:right w:val="single" w:sz="8" w:space="0" w:color="3F3F3F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val="double" w:sz="6" w:space="0" w:color="3F3F3F" w:themeColor="text1" w:themeTint="bf"/>
          <w:left w:val="single" w:sz="8" w:space="0" w:color="3F3F3F" w:themeColor="text1" w:themeTint="bf"/>
          <w:bottom w:val="single" w:sz="8" w:space="0" w:color="3F3F3F" w:themeColor="text1" w:themeTint="bf"/>
          <w:right w:val="single" w:sz="8" w:space="0" w:color="3F3F3F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FBF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FBFBF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uiPriority w:val="63"/>
    <w:basedOn w:val="TableNormal"/>
    <w:pPr>
      <w:spacing w:after="0" w:line="240" w:lineRule="auto"/>
    </w:pPr>
    <w:tblPr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blStylePr w:type="firstRow">
      <w:pPr>
        <w:spacing w:after="0" w:before="0" w:line="240" w:lineRule="auto"/>
      </w:pPr>
      <w:rPr>
        <w:b/>
        <w:bCs/>
        <w:color w:val="FFFFFF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uiPriority w:val="63"/>
    <w:basedOn w:val="TableNormal"/>
    <w:pPr>
      <w:spacing w:after="0" w:line="240" w:lineRule="auto"/>
    </w:pPr>
    <w:tblPr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blStylePr w:type="firstRow">
      <w:pPr>
        <w:spacing w:after="0" w:before="0" w:line="240" w:lineRule="auto"/>
      </w:pPr>
      <w:rPr>
        <w:b/>
        <w:bCs/>
        <w:color w:val="FFFFFF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3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3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uiPriority w:val="63"/>
    <w:basedOn w:val="TableNormal"/>
    <w:pPr>
      <w:spacing w:after="0" w:line="240" w:lineRule="auto"/>
    </w:pPr>
    <w:tblPr>
      <w:tblInd w:w="0" w:type="dxa"/>
      <w:tblBorders>
        <w:top w:val="single" w:sz="8" w:space="0" w:color="B4CC82" w:themeColor="accent3" w:themeTint="bf"/>
        <w:left w:val="single" w:sz="8" w:space="0" w:color="B4CC82" w:themeColor="accent3" w:themeTint="bf"/>
        <w:bottom w:val="single" w:sz="8" w:space="0" w:color="B4CC82" w:themeColor="accent3" w:themeTint="bf"/>
        <w:right w:val="single" w:sz="8" w:space="0" w:color="B4CC82" w:themeColor="accent3" w:themeTint="bf"/>
        <w:insideH w:val="single" w:sz="8" w:space="0" w:color="B4CC82" w:themeColor="accent3" w:themeTint="bf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blStylePr w:type="firstRow">
      <w:pPr>
        <w:spacing w:after="0" w:before="0" w:line="240" w:lineRule="auto"/>
      </w:pPr>
      <w:rPr>
        <w:b/>
        <w:bCs/>
        <w:color w:val="FFFFFF"/>
      </w:rPr>
      <w:tblPr/>
      <w:tcPr>
        <w:tcBorders>
          <w:top w:val="single" w:sz="8" w:space="0" w:color="B4CC82" w:themeColor="accent3" w:themeTint="bf"/>
          <w:left w:val="single" w:sz="8" w:space="0" w:color="B4CC82" w:themeColor="accent3" w:themeTint="bf"/>
          <w:bottom w:val="single" w:sz="8" w:space="0" w:color="B4CC82" w:themeColor="accent3" w:themeTint="bf"/>
          <w:right w:val="single" w:sz="8" w:space="0" w:color="B4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val="double" w:sz="6" w:space="0" w:color="B4CC82" w:themeColor="accent3" w:themeTint="bf"/>
          <w:left w:val="single" w:sz="8" w:space="0" w:color="B4CC82" w:themeColor="accent3" w:themeTint="bf"/>
          <w:bottom w:val="single" w:sz="8" w:space="0" w:color="B4CC82" w:themeColor="accent3" w:themeTint="bf"/>
          <w:right w:val="single" w:sz="8" w:space="0" w:color="B4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uiPriority w:val="63"/>
    <w:basedOn w:val="TableNormal"/>
    <w:pPr>
      <w:spacing w:after="0" w:line="240" w:lineRule="auto"/>
    </w:pPr>
    <w:tblPr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blStylePr w:type="firstRow">
      <w:pPr>
        <w:spacing w:after="0" w:before="0" w:line="240" w:lineRule="auto"/>
      </w:pPr>
      <w:rPr>
        <w:b/>
        <w:bCs/>
        <w:color w:val="FFFFFF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uiPriority w:val="63"/>
    <w:basedOn w:val="TableNormal"/>
    <w:pPr>
      <w:spacing w:after="0" w:line="240" w:lineRule="auto"/>
    </w:pPr>
    <w:tblPr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blStylePr w:type="firstRow">
      <w:pPr>
        <w:spacing w:after="0" w:before="0" w:line="240" w:lineRule="auto"/>
      </w:pPr>
      <w:rPr>
        <w:b/>
        <w:bCs/>
        <w:color w:val="FFFFFF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0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0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uiPriority w:val="63"/>
    <w:basedOn w:val="TableNormal"/>
    <w:pPr>
      <w:spacing w:after="0" w:line="240" w:lineRule="auto"/>
    </w:pPr>
    <w:tblPr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blStylePr w:type="firstRow">
      <w:pPr>
        <w:spacing w:after="0" w:before="0" w:line="240" w:lineRule="auto"/>
      </w:pPr>
      <w:rPr>
        <w:b/>
        <w:bCs/>
        <w:color w:val="FFFFFF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5D1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5D1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uiPriority w:val="64"/>
    <w:basedOn w:val="TableNormal"/>
    <w:pPr>
      <w:spacing w:after="0" w:line="240" w:lineRule="auto"/>
    </w:pPr>
    <w:tblPr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blStylePr w:type="firstRow">
      <w:pPr>
        <w:spacing w:after="0" w:before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uiPriority w:val="64"/>
    <w:basedOn w:val="TableNormal"/>
    <w:pPr>
      <w:spacing w:after="0" w:line="240" w:lineRule="auto"/>
    </w:pPr>
    <w:tblPr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blStylePr w:type="firstRow">
      <w:pPr>
        <w:spacing w:after="0" w:before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uiPriority w:val="64"/>
    <w:basedOn w:val="TableNormal"/>
    <w:pPr>
      <w:spacing w:after="0" w:line="240" w:lineRule="auto"/>
    </w:pPr>
    <w:tblPr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blStylePr w:type="firstRow">
      <w:pPr>
        <w:spacing w:after="0" w:before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uiPriority w:val="64"/>
    <w:basedOn w:val="TableNormal"/>
    <w:pPr>
      <w:spacing w:after="0" w:line="240" w:lineRule="auto"/>
    </w:pPr>
    <w:tblPr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blStylePr w:type="firstRow">
      <w:pPr>
        <w:spacing w:after="0" w:before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uiPriority w:val="64"/>
    <w:basedOn w:val="TableNormal"/>
    <w:pPr>
      <w:spacing w:after="0" w:line="240" w:lineRule="auto"/>
    </w:pPr>
    <w:tblPr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blStylePr w:type="firstRow">
      <w:pPr>
        <w:spacing w:after="0" w:before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uiPriority w:val="64"/>
    <w:basedOn w:val="TableNormal"/>
    <w:pPr>
      <w:spacing w:after="0" w:line="240" w:lineRule="auto"/>
    </w:pPr>
    <w:tblPr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blStylePr w:type="firstRow">
      <w:pPr>
        <w:spacing w:after="0" w:before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uiPriority w:val="64"/>
    <w:basedOn w:val="TableNormal"/>
    <w:pPr>
      <w:spacing w:after="0" w:line="240" w:lineRule="auto"/>
    </w:pPr>
    <w:tblPr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blStylePr w:type="firstRow">
      <w:pPr>
        <w:spacing w:after="0" w:before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uiPriority w:val="65"/>
    <w:basedOn w:val="TableNormal"/>
    <w:pPr>
      <w:spacing w:after="0" w:line="240" w:lineRule="auto"/>
    </w:pPr>
    <w:rPr>
      <w:color w:val="000000"/>
    </w:rPr>
    <w:tblPr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BFBFBF" w:themeFill="text1" w:themeFillTint="3f"/>
      </w:tcPr>
    </w:tblStylePr>
    <w:tblStylePr w:type="band1Horz">
      <w:tblPr/>
      <w:tcPr>
        <w:shd w:val="clear" w:color="auto" w:fill="BFBFBF" w:themeFill="text1" w:themeFillTint="3f"/>
      </w:tcPr>
    </w:tblStylePr>
  </w:style>
  <w:style w:type="table" w:styleId="MediumList1-Accent1">
    <w:name w:val="Medium List 1 Accent 1"/>
    <w:uiPriority w:val="65"/>
    <w:basedOn w:val="TableNormal"/>
    <w:pPr>
      <w:spacing w:after="0" w:line="240" w:lineRule="auto"/>
    </w:pPr>
    <w:rPr>
      <w:color w:val="000000"/>
    </w:rPr>
    <w:tblPr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uiPriority w:val="65"/>
    <w:basedOn w:val="TableNormal"/>
    <w:pPr>
      <w:spacing w:after="0" w:line="240" w:lineRule="auto"/>
    </w:pPr>
    <w:rPr>
      <w:color w:val="000000"/>
    </w:rPr>
    <w:tblPr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3" w:themeFill="accent2" w:themeFillTint="3f"/>
      </w:tcPr>
    </w:tblStylePr>
    <w:tblStylePr w:type="band1Horz">
      <w:tblPr/>
      <w:tcPr>
        <w:shd w:val="clear" w:color="auto" w:fill="EFD3D3" w:themeFill="accent2" w:themeFillTint="3f"/>
      </w:tcPr>
    </w:tblStylePr>
  </w:style>
  <w:style w:type="table" w:styleId="MediumList1-Accent3">
    <w:name w:val="Medium List 1 Accent 3"/>
    <w:uiPriority w:val="65"/>
    <w:basedOn w:val="TableNormal"/>
    <w:pPr>
      <w:spacing w:after="0" w:line="240" w:lineRule="auto"/>
    </w:pPr>
    <w:rPr>
      <w:color w:val="000000"/>
    </w:rPr>
    <w:tblPr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uiPriority w:val="65"/>
    <w:basedOn w:val="TableNormal"/>
    <w:pPr>
      <w:spacing w:after="0" w:line="240" w:lineRule="auto"/>
    </w:pPr>
    <w:rPr>
      <w:color w:val="000000"/>
    </w:rPr>
    <w:tblPr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uiPriority w:val="65"/>
    <w:basedOn w:val="TableNormal"/>
    <w:pPr>
      <w:spacing w:after="0" w:line="240" w:lineRule="auto"/>
    </w:pPr>
    <w:rPr>
      <w:color w:val="000000"/>
    </w:rPr>
    <w:tblPr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0" w:themeFill="accent5" w:themeFillTint="3f"/>
      </w:tcPr>
    </w:tblStylePr>
    <w:tblStylePr w:type="band1Horz">
      <w:tblPr/>
      <w:tcPr>
        <w:shd w:val="clear" w:color="auto" w:fill="D2EAF0" w:themeFill="accent5" w:themeFillTint="3f"/>
      </w:tcPr>
    </w:tblStylePr>
  </w:style>
  <w:style w:type="table" w:styleId="MediumList1-Accent6">
    <w:name w:val="Medium List 1 Accent 6"/>
    <w:uiPriority w:val="65"/>
    <w:basedOn w:val="TableNormal"/>
    <w:pPr>
      <w:spacing w:after="0" w:line="240" w:lineRule="auto"/>
    </w:pPr>
    <w:rPr>
      <w:color w:val="000000"/>
    </w:rPr>
    <w:tblPr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5D1" w:themeFill="accent6" w:themeFillTint="3f"/>
      </w:tcPr>
    </w:tblStylePr>
    <w:tblStylePr w:type="band1Horz">
      <w:tblPr/>
      <w:tcPr>
        <w:shd w:val="clear" w:color="auto" w:fill="FDE5D1" w:themeFill="accent6" w:themeFillTint="3f"/>
      </w:tcPr>
    </w:tblStylePr>
  </w:style>
  <w:style w:type="table" w:styleId="MediumList2">
    <w:name w:val="Medium List 2"/>
    <w:uiPriority w:val="66"/>
    <w:basedOn w:val="TableNormal"/>
    <w:pPr>
      <w:spacing w:after="0" w:line="240" w:lineRule="auto"/>
    </w:pPr>
    <w:rPr>
      <w:rFonts w:asciiTheme="majorHAnsi" w:eastAsiaTheme="majorEastAsia" w:hAnsiTheme="majorHAnsi" w:cstheme="majorBidi"/>
      <w:color w:val="000000"/>
    </w:rPr>
    <w:tblPr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FBFBF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uiPriority w:val="66"/>
    <w:basedOn w:val="TableNormal"/>
    <w:pPr>
      <w:spacing w:after="0" w:line="240" w:lineRule="auto"/>
    </w:pPr>
    <w:rPr>
      <w:rFonts w:asciiTheme="majorHAnsi" w:eastAsiaTheme="majorEastAsia" w:hAnsiTheme="majorHAnsi" w:cstheme="majorBidi"/>
      <w:color w:val="000000"/>
    </w:rPr>
    <w:tblPr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uiPriority w:val="66"/>
    <w:basedOn w:val="TableNormal"/>
    <w:pPr>
      <w:spacing w:after="0" w:line="240" w:lineRule="auto"/>
    </w:pPr>
    <w:rPr>
      <w:rFonts w:asciiTheme="majorHAnsi" w:eastAsiaTheme="majorEastAsia" w:hAnsiTheme="majorHAnsi" w:cstheme="majorBidi"/>
      <w:color w:val="000000"/>
    </w:rPr>
    <w:tblPr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3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uiPriority w:val="66"/>
    <w:basedOn w:val="TableNormal"/>
    <w:pPr>
      <w:spacing w:after="0" w:line="240" w:lineRule="auto"/>
    </w:pPr>
    <w:rPr>
      <w:rFonts w:asciiTheme="majorHAnsi" w:eastAsiaTheme="majorEastAsia" w:hAnsiTheme="majorHAnsi" w:cstheme="majorBidi"/>
      <w:color w:val="000000"/>
    </w:rPr>
    <w:tblPr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uiPriority w:val="66"/>
    <w:basedOn w:val="TableNormal"/>
    <w:pPr>
      <w:spacing w:after="0" w:line="240" w:lineRule="auto"/>
    </w:pPr>
    <w:rPr>
      <w:rFonts w:asciiTheme="majorHAnsi" w:eastAsiaTheme="majorEastAsia" w:hAnsiTheme="majorHAnsi" w:cstheme="majorBidi"/>
      <w:color w:val="000000"/>
    </w:rPr>
    <w:tblPr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uiPriority w:val="66"/>
    <w:basedOn w:val="TableNormal"/>
    <w:pPr>
      <w:spacing w:after="0" w:line="240" w:lineRule="auto"/>
    </w:pPr>
    <w:rPr>
      <w:rFonts w:asciiTheme="majorHAnsi" w:eastAsiaTheme="majorEastAsia" w:hAnsiTheme="majorHAnsi" w:cstheme="majorBidi"/>
      <w:color w:val="000000"/>
    </w:rPr>
    <w:tblPr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0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uiPriority w:val="66"/>
    <w:basedOn w:val="TableNormal"/>
    <w:pPr>
      <w:spacing w:after="0" w:line="240" w:lineRule="auto"/>
    </w:pPr>
    <w:rPr>
      <w:rFonts w:asciiTheme="majorHAnsi" w:eastAsiaTheme="majorEastAsia" w:hAnsiTheme="majorHAnsi" w:cstheme="majorBidi"/>
      <w:color w:val="000000"/>
    </w:rPr>
    <w:tblPr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5D1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uiPriority w:val="67"/>
    <w:basedOn w:val="TableNormal"/>
    <w:pPr>
      <w:spacing w:after="0" w:line="240" w:lineRule="auto"/>
    </w:pPr>
    <w:tblPr>
      <w:tblInd w:w="0" w:type="dxa"/>
      <w:tblBorders>
        <w:top w:val="single" w:sz="8" w:space="0" w:color="3F3F3F" w:themeColor="text1" w:themeTint="bf"/>
        <w:left w:val="single" w:sz="8" w:space="0" w:color="3F3F3F" w:themeColor="text1" w:themeTint="bf"/>
        <w:bottom w:val="single" w:sz="8" w:space="0" w:color="3F3F3F" w:themeColor="text1" w:themeTint="bf"/>
        <w:right w:val="single" w:sz="8" w:space="0" w:color="3F3F3F" w:themeColor="text1" w:themeTint="bf"/>
        <w:insideH w:val="single" w:sz="8" w:space="0" w:color="3F3F3F" w:themeColor="text1" w:themeTint="bf"/>
        <w:insideV w:val="single" w:sz="8" w:space="0" w:color="3F3F3F" w:themeColor="text1" w:themeTint="bf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cPr>
      <w:shd w:val="clear" w:color="auto" w:fill="BFBFBF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3F3F3F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shd w:val="clear" w:color="auto" w:fill="7F7F7F" w:themeFill="text1" w:themeFillTint="7f"/>
      </w:tcPr>
    </w:tblStylePr>
  </w:style>
  <w:style w:type="table" w:styleId="MediumGrid1-Accent1">
    <w:name w:val="Medium Grid 1 Accent 1"/>
    <w:uiPriority w:val="67"/>
    <w:basedOn w:val="TableNormal"/>
    <w:pPr>
      <w:spacing w:after="0" w:line="240" w:lineRule="auto"/>
    </w:pPr>
    <w:tblPr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shd w:val="clear" w:color="auto" w:fill="A7C0DE" w:themeFill="accent1" w:themeFillTint="7f"/>
      </w:tcPr>
    </w:tblStylePr>
  </w:style>
  <w:style w:type="table" w:styleId="MediumGrid1-Accent2">
    <w:name w:val="Medium Grid 1 Accent 2"/>
    <w:uiPriority w:val="67"/>
    <w:basedOn w:val="TableNormal"/>
    <w:pPr>
      <w:spacing w:after="0" w:line="240" w:lineRule="auto"/>
    </w:pPr>
    <w:tblPr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cPr>
      <w:shd w:val="clear" w:color="auto" w:fill="EFD3D3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uiPriority w:val="67"/>
    <w:basedOn w:val="TableNormal"/>
    <w:pPr>
      <w:spacing w:after="0" w:line="240" w:lineRule="auto"/>
    </w:pPr>
    <w:tblPr>
      <w:tblInd w:w="0" w:type="dxa"/>
      <w:tblBorders>
        <w:top w:val="single" w:sz="8" w:space="0" w:color="B4CC82" w:themeColor="accent3" w:themeTint="bf"/>
        <w:left w:val="single" w:sz="8" w:space="0" w:color="B4CC82" w:themeColor="accent3" w:themeTint="bf"/>
        <w:bottom w:val="single" w:sz="8" w:space="0" w:color="B4CC82" w:themeColor="accent3" w:themeTint="bf"/>
        <w:right w:val="single" w:sz="8" w:space="0" w:color="B4CC82" w:themeColor="accent3" w:themeTint="bf"/>
        <w:insideH w:val="single" w:sz="8" w:space="0" w:color="B4CC82" w:themeColor="accent3" w:themeTint="bf"/>
        <w:insideV w:val="single" w:sz="8" w:space="0" w:color="B4CC82" w:themeColor="accent3" w:themeTint="bf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4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uiPriority w:val="67"/>
    <w:basedOn w:val="TableNormal"/>
    <w:pPr>
      <w:spacing w:after="0" w:line="240" w:lineRule="auto"/>
    </w:pPr>
    <w:tblPr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uiPriority w:val="67"/>
    <w:basedOn w:val="TableNormal"/>
    <w:pPr>
      <w:spacing w:after="0" w:line="240" w:lineRule="auto"/>
    </w:pPr>
    <w:tblPr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cPr>
      <w:shd w:val="clear" w:color="auto" w:fill="D2EAF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uiPriority w:val="67"/>
    <w:basedOn w:val="TableNormal"/>
    <w:pPr>
      <w:spacing w:after="0" w:line="240" w:lineRule="auto"/>
    </w:pPr>
    <w:tblPr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cPr>
      <w:shd w:val="clear" w:color="auto" w:fill="FDE5D1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uiPriority w:val="68"/>
    <w:basedOn w:val="TableNormal"/>
    <w:pPr>
      <w:spacing w:after="0" w:line="240" w:lineRule="auto"/>
    </w:pPr>
    <w:rPr>
      <w:rFonts w:asciiTheme="majorHAnsi" w:eastAsiaTheme="majorEastAsia" w:hAnsiTheme="majorHAnsi" w:cstheme="majorBidi"/>
      <w:color w:val="000000"/>
    </w:rPr>
    <w:tblPr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cPr>
      <w:shd w:val="clear" w:color="auto" w:fill="BFBFBF" w:themeFill="text1" w:themeFillTint="3f"/>
    </w:tcPr>
    <w:tblStylePr w:type="firstRow">
      <w:rPr>
        <w:b/>
        <w:bCs/>
        <w:color w:val="000000"/>
      </w:rPr>
      <w:tblPr/>
      <w:tcPr>
        <w:shd w:val="clear" w:color="auto" w:fill="E5E5E5" w:themeFill="text1" w:themeFillTint="1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BCBCB" w:themeFill="text1" w:themeFillTint="33"/>
      </w:tc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7F7F7F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uiPriority w:val="68"/>
    <w:basedOn w:val="TableNormal"/>
    <w:pPr>
      <w:spacing w:after="0" w:line="240" w:lineRule="auto"/>
    </w:pPr>
    <w:rPr>
      <w:rFonts w:asciiTheme="majorHAnsi" w:eastAsiaTheme="majorEastAsia" w:hAnsiTheme="majorHAnsi" w:cstheme="majorBidi"/>
      <w:color w:val="000000"/>
    </w:rPr>
    <w:tblPr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cPr>
      <w:shd w:val="clear" w:color="auto" w:fill="D3DFEE" w:themeFill="accent1" w:themeFillTint="3f"/>
    </w:tcPr>
    <w:tblStylePr w:type="firstRow">
      <w:rPr>
        <w:b/>
        <w:bCs/>
        <w:color w:val="000000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C0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uiPriority w:val="68"/>
    <w:basedOn w:val="TableNormal"/>
    <w:pPr>
      <w:spacing w:after="0" w:line="240" w:lineRule="auto"/>
    </w:pPr>
    <w:rPr>
      <w:rFonts w:asciiTheme="majorHAnsi" w:eastAsiaTheme="majorEastAsia" w:hAnsiTheme="majorHAnsi" w:cstheme="majorBidi"/>
      <w:color w:val="000000"/>
    </w:rPr>
    <w:tblPr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cPr>
      <w:shd w:val="clear" w:color="auto" w:fill="EFD3D3" w:themeFill="accent2" w:themeFillTint="3f"/>
    </w:tcPr>
    <w:tblStylePr w:type="firstRow">
      <w:rPr>
        <w:b/>
        <w:bCs/>
        <w:color w:val="000000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uiPriority w:val="68"/>
    <w:basedOn w:val="TableNormal"/>
    <w:pPr>
      <w:spacing w:after="0" w:line="240" w:lineRule="auto"/>
    </w:pPr>
    <w:rPr>
      <w:rFonts w:asciiTheme="majorHAnsi" w:eastAsiaTheme="majorEastAsia" w:hAnsiTheme="majorHAnsi" w:cstheme="majorBidi"/>
      <w:color w:val="000000"/>
    </w:rPr>
    <w:tblPr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cPr>
      <w:shd w:val="clear" w:color="auto" w:fill="E6EED5" w:themeFill="accent3" w:themeFillTint="3f"/>
    </w:tcPr>
    <w:tblStylePr w:type="firstRow">
      <w:rPr>
        <w:b/>
        <w:bCs/>
        <w:color w:val="000000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B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uiPriority w:val="68"/>
    <w:basedOn w:val="TableNormal"/>
    <w:pPr>
      <w:spacing w:after="0" w:line="240" w:lineRule="auto"/>
    </w:pPr>
    <w:rPr>
      <w:rFonts w:asciiTheme="majorHAnsi" w:eastAsiaTheme="majorEastAsia" w:hAnsiTheme="majorHAnsi" w:cstheme="majorBidi"/>
      <w:color w:val="000000"/>
    </w:rPr>
    <w:tblPr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cPr>
      <w:shd w:val="clear" w:color="auto" w:fill="DFD8E8" w:themeFill="accent4" w:themeFillTint="3f"/>
    </w:tcPr>
    <w:tblStylePr w:type="firstRow">
      <w:rPr>
        <w:b/>
        <w:bCs/>
        <w:color w:val="000000"/>
      </w:rPr>
      <w:tblPr/>
      <w:tcPr>
        <w:shd w:val="clear" w:color="auto" w:fill="F2EFF5" w:themeFill="accent4" w:themeFillTint="1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E0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uiPriority w:val="68"/>
    <w:basedOn w:val="TableNormal"/>
    <w:pPr>
      <w:spacing w:after="0" w:line="240" w:lineRule="auto"/>
    </w:pPr>
    <w:rPr>
      <w:rFonts w:asciiTheme="majorHAnsi" w:eastAsiaTheme="majorEastAsia" w:hAnsiTheme="majorHAnsi" w:cstheme="majorBidi"/>
      <w:color w:val="000000"/>
    </w:rPr>
    <w:tblPr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cPr>
      <w:shd w:val="clear" w:color="auto" w:fill="D2EAF0" w:themeFill="accent5" w:themeFillTint="3f"/>
    </w:tcPr>
    <w:tblStylePr w:type="firstRow">
      <w:rPr>
        <w:b/>
        <w:bCs/>
        <w:color w:val="000000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uiPriority w:val="68"/>
    <w:basedOn w:val="TableNormal"/>
    <w:pPr>
      <w:spacing w:after="0" w:line="240" w:lineRule="auto"/>
    </w:pPr>
    <w:rPr>
      <w:rFonts w:asciiTheme="majorHAnsi" w:eastAsiaTheme="majorEastAsia" w:hAnsiTheme="majorHAnsi" w:cstheme="majorBidi"/>
      <w:color w:val="000000"/>
    </w:rPr>
    <w:tblPr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cPr>
      <w:shd w:val="clear" w:color="auto" w:fill="FDE5D1" w:themeFill="accent6" w:themeFillTint="3f"/>
    </w:tcPr>
    <w:tblStylePr w:type="firstRow">
      <w:rPr>
        <w:b/>
        <w:bCs/>
        <w:color w:val="000000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A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uiPriority w:val="69"/>
    <w:basedOn w:val="TableNormal"/>
    <w:pPr>
      <w:spacing w:after="0" w:line="240" w:lineRule="auto"/>
    </w:pPr>
    <w:tblPr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cPr>
      <w:shd w:val="clear" w:color="auto" w:fill="BFBFBF" w:themeFill="text1" w:themeFillTint="3f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7F7F7F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7F7F7F" w:themeFill="text1" w:themeFillTint="7f"/>
      </w:tcPr>
    </w:tblStylePr>
  </w:style>
  <w:style w:type="table" w:styleId="MediumGrid3-Accent1">
    <w:name w:val="Medium Grid 3 Accent 1"/>
    <w:uiPriority w:val="69"/>
    <w:basedOn w:val="TableNormal"/>
    <w:pPr>
      <w:spacing w:after="0" w:line="240" w:lineRule="auto"/>
    </w:pPr>
    <w:tblPr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C0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C0DE" w:themeFill="accent1" w:themeFillTint="7f"/>
      </w:tcPr>
    </w:tblStylePr>
  </w:style>
  <w:style w:type="table" w:styleId="MediumGrid3-Accent2">
    <w:name w:val="Medium Grid 3 Accent 2"/>
    <w:uiPriority w:val="69"/>
    <w:basedOn w:val="TableNormal"/>
    <w:pPr>
      <w:spacing w:after="0" w:line="240" w:lineRule="auto"/>
    </w:pPr>
    <w:tblPr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cPr>
      <w:shd w:val="clear" w:color="auto" w:fill="EFD3D3" w:themeFill="accent2" w:themeFillTint="3f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uiPriority w:val="69"/>
    <w:basedOn w:val="TableNormal"/>
    <w:pPr>
      <w:spacing w:after="0" w:line="240" w:lineRule="auto"/>
    </w:pPr>
    <w:tblPr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uiPriority w:val="69"/>
    <w:basedOn w:val="TableNormal"/>
    <w:pPr>
      <w:spacing w:after="0" w:line="240" w:lineRule="auto"/>
    </w:pPr>
    <w:tblPr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uiPriority w:val="69"/>
    <w:basedOn w:val="TableNormal"/>
    <w:pPr>
      <w:spacing w:after="0" w:line="240" w:lineRule="auto"/>
    </w:pPr>
    <w:tblPr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cPr>
      <w:shd w:val="clear" w:color="auto" w:fill="D2EAF0" w:themeFill="accent5" w:themeFillTint="3f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uiPriority w:val="69"/>
    <w:basedOn w:val="TableNormal"/>
    <w:pPr>
      <w:spacing w:after="0" w:line="240" w:lineRule="auto"/>
    </w:pPr>
    <w:tblPr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cPr>
      <w:shd w:val="clear" w:color="auto" w:fill="FDE5D1" w:themeFill="accent6" w:themeFillTint="3f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uiPriority w:val="70"/>
    <w:basedOn w:val="TableNormal"/>
    <w:pPr>
      <w:spacing w:after="0" w:line="240" w:lineRule="auto"/>
    </w:pPr>
    <w:rPr>
      <w:color w:val="FFFFFF"/>
    </w:rPr>
    <w:tblPr>
      <w:tblInd w:w="0" w:type="dxa"/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uiPriority w:val="70"/>
    <w:basedOn w:val="TableNormal"/>
    <w:pPr>
      <w:spacing w:after="0" w:line="240" w:lineRule="auto"/>
    </w:pPr>
    <w:rPr>
      <w:color w:val="FFFFFF"/>
    </w:rPr>
    <w:tblPr>
      <w:tblInd w:w="0" w:type="dxa"/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4061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76092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76092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76092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76092" w:themeFill="accent1" w:themeFillShade="bf"/>
      </w:tcPr>
    </w:tblStylePr>
  </w:style>
  <w:style w:type="table" w:styleId="DarkList-Accent2">
    <w:name w:val="Dark List Accent 2"/>
    <w:uiPriority w:val="70"/>
    <w:basedOn w:val="TableNormal"/>
    <w:pPr>
      <w:spacing w:after="0" w:line="240" w:lineRule="auto"/>
    </w:pPr>
    <w:rPr>
      <w:color w:val="FFFFFF"/>
    </w:rPr>
    <w:tblPr>
      <w:tblInd w:w="0" w:type="dxa"/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325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53735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53735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53735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53735" w:themeFill="accent2" w:themeFillShade="bf"/>
      </w:tcPr>
    </w:tblStylePr>
  </w:style>
  <w:style w:type="table" w:styleId="DarkList-Accent3">
    <w:name w:val="Dark List Accent 3"/>
    <w:uiPriority w:val="70"/>
    <w:basedOn w:val="TableNormal"/>
    <w:pPr>
      <w:spacing w:after="0" w:line="240" w:lineRule="auto"/>
    </w:pPr>
    <w:rPr>
      <w:color w:val="FFFFFF"/>
    </w:rPr>
    <w:tblPr>
      <w:tblInd w:w="0" w:type="dxa"/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F62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3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3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3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33C" w:themeFill="accent3" w:themeFillShade="bf"/>
      </w:tcPr>
    </w:tblStylePr>
  </w:style>
  <w:style w:type="table" w:styleId="DarkList-Accent4">
    <w:name w:val="Dark List Accent 4"/>
    <w:uiPriority w:val="70"/>
    <w:basedOn w:val="TableNormal"/>
    <w:pPr>
      <w:spacing w:after="0" w:line="240" w:lineRule="auto"/>
    </w:pPr>
    <w:rPr>
      <w:color w:val="FFFFFF"/>
    </w:rPr>
    <w:tblPr>
      <w:tblInd w:w="0" w:type="dxa"/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03152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604A7B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604A7B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04A7B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04A7B" w:themeFill="accent4" w:themeFillShade="bf"/>
      </w:tcPr>
    </w:tblStylePr>
  </w:style>
  <w:style w:type="table" w:styleId="DarkList-Accent5">
    <w:name w:val="Dark List Accent 5"/>
    <w:uiPriority w:val="70"/>
    <w:basedOn w:val="TableNormal"/>
    <w:pPr>
      <w:spacing w:after="0" w:line="240" w:lineRule="auto"/>
    </w:pPr>
    <w:rPr>
      <w:color w:val="FFFFFF"/>
    </w:rPr>
    <w:tblPr>
      <w:tblInd w:w="0" w:type="dxa"/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1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5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5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5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59B" w:themeFill="accent5" w:themeFillShade="bf"/>
      </w:tcPr>
    </w:tblStylePr>
  </w:style>
  <w:style w:type="table" w:styleId="DarkList-Accent6">
    <w:name w:val="Dark List Accent 6"/>
    <w:uiPriority w:val="70"/>
    <w:basedOn w:val="TableNormal"/>
    <w:pPr>
      <w:spacing w:after="0" w:line="240" w:lineRule="auto"/>
    </w:pPr>
    <w:rPr>
      <w:color w:val="FFFFFF"/>
    </w:rPr>
    <w:tblPr>
      <w:tblInd w:w="0" w:type="dxa"/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807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4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4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4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46C0A" w:themeFill="accent6" w:themeFillShade="bf"/>
      </w:tcPr>
    </w:tblStylePr>
  </w:style>
  <w:style w:type="table" w:styleId="ColorfulShading">
    <w:name w:val="Colorful Shading"/>
    <w:uiPriority w:val="71"/>
    <w:basedOn w:val="TableNormal"/>
    <w:pPr>
      <w:spacing w:after="0" w:line="240" w:lineRule="auto"/>
    </w:pPr>
    <w:rPr>
      <w:color w:val="000000"/>
    </w:rPr>
    <w:tblPr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cPr>
      <w:shd w:val="clear" w:color="auto" w:fill="E5E5E5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89898" w:themeFill="text1" w:themeFillTint="66"/>
      </w:tcPr>
    </w:tblStylePr>
    <w:tblStylePr w:type="band1Horz">
      <w:tblPr/>
      <w:tcPr>
        <w:shd w:val="clear" w:color="auto" w:fill="7F7F7F" w:themeFill="text1" w:themeFillTint="7f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uiPriority w:val="71"/>
    <w:basedOn w:val="TableNormal"/>
    <w:pPr>
      <w:spacing w:after="0" w:line="240" w:lineRule="auto"/>
    </w:pPr>
    <w:rPr>
      <w:color w:val="000000"/>
    </w:rPr>
    <w:tblPr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 w:themeColor="background1"/>
        </w:tcBorders>
        <w:shd w:val="clear" w:color="auto" w:fill="2C4D75" w:themeFill="accent1" w:themeFillShade="99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C4D75" w:themeColor="accent1" w:themeShade="99"/>
          <w:insideV w:val="nil"/>
        </w:tcBorders>
        <w:shd w:val="clear" w:color="auto" w:fill="2C4D75" w:themeFill="accent1" w:themeFillShade="99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D75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C0DE" w:themeFill="accent1" w:themeFillTint="7f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uiPriority w:val="71"/>
    <w:basedOn w:val="TableNormal"/>
    <w:pPr>
      <w:spacing w:after="0" w:line="240" w:lineRule="auto"/>
    </w:pPr>
    <w:rPr>
      <w:color w:val="000000"/>
    </w:rPr>
    <w:tblPr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9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uiPriority w:val="71"/>
    <w:basedOn w:val="TableNormal"/>
    <w:pPr>
      <w:spacing w:after="0" w:line="240" w:lineRule="auto"/>
    </w:pPr>
    <w:rPr>
      <w:color w:val="000000"/>
    </w:rPr>
    <w:tblPr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 w:themeColor="background1"/>
        </w:tcBorders>
        <w:shd w:val="clear" w:color="auto" w:fill="5F7530" w:themeFill="accent3" w:themeFillShade="99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F7530" w:themeColor="accent3" w:themeShade="99"/>
          <w:insideV w:val="nil"/>
        </w:tcBorders>
        <w:shd w:val="clear" w:color="auto" w:fill="5F7530" w:themeFill="accent3" w:themeFillShade="99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7530" w:themeFill="accent3" w:themeFillShade="99"/>
      </w:tcPr>
    </w:tblStylePr>
    <w:tblStylePr w:type="band1Vert">
      <w:tblPr/>
      <w:tcPr>
        <w:shd w:val="clear" w:color="auto" w:fill="D7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uiPriority w:val="71"/>
    <w:basedOn w:val="TableNormal"/>
    <w:pPr>
      <w:spacing w:after="0" w:line="240" w:lineRule="auto"/>
    </w:pPr>
    <w:rPr>
      <w:color w:val="000000"/>
    </w:rPr>
    <w:tblPr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cPr>
      <w:shd w:val="clear" w:color="auto" w:fill="F2EFF5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 w:themeColor="background1"/>
        </w:tcBorders>
        <w:shd w:val="clear" w:color="auto" w:fill="4D3B62" w:themeFill="accent4" w:themeFillShade="99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D3B62" w:themeColor="accent4" w:themeShade="99"/>
          <w:insideV w:val="nil"/>
        </w:tcBorders>
        <w:shd w:val="clear" w:color="auto" w:fill="4D3B62" w:themeFill="accent4" w:themeFillShade="99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D3B62" w:themeFill="accent4" w:themeFillShade="99"/>
      </w:tcPr>
    </w:tblStylePr>
    <w:tblStylePr w:type="band1Vert">
      <w:tblPr/>
      <w:tcPr>
        <w:shd w:val="clear" w:color="auto" w:fill="CCC1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uiPriority w:val="71"/>
    <w:basedOn w:val="TableNormal"/>
    <w:pPr>
      <w:spacing w:after="0" w:line="240" w:lineRule="auto"/>
    </w:pPr>
    <w:rPr>
      <w:color w:val="000000"/>
    </w:rPr>
    <w:tblPr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7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uiPriority w:val="71"/>
    <w:basedOn w:val="TableNormal"/>
    <w:pPr>
      <w:spacing w:after="0" w:line="240" w:lineRule="auto"/>
    </w:pPr>
    <w:rPr>
      <w:color w:val="000000"/>
    </w:rPr>
    <w:tblPr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 w:themeColor="background1"/>
        </w:tcBorders>
        <w:shd w:val="clear" w:color="auto" w:fill="B65708" w:themeFill="accent6" w:themeFillShade="99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B65708" w:themeColor="accent6" w:themeShade="99"/>
          <w:insideV w:val="nil"/>
        </w:tcBorders>
        <w:shd w:val="clear" w:color="auto" w:fill="B65708" w:themeFill="accent6" w:themeFillShade="99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708" w:themeFill="accent6" w:themeFillShade="99"/>
      </w:tcPr>
    </w:tblStylePr>
    <w:tblStylePr w:type="band1Vert">
      <w:tblPr/>
      <w:tcPr>
        <w:shd w:val="clear" w:color="auto" w:fill="FBD5B5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">
    <w:name w:val="Colorful List"/>
    <w:uiPriority w:val="72"/>
    <w:basedOn w:val="TableNormal"/>
    <w:pPr>
      <w:spacing w:after="0" w:line="240" w:lineRule="auto"/>
    </w:pPr>
    <w:rPr>
      <w:color w:val="00000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cPr>
      <w:shd w:val="clear" w:color="auto" w:fill="E5E5E5" w:themeFill="text1" w:themeFillTint="19"/>
    </w:tcPr>
    <w:tblStylePr w:type="firstRow">
      <w:rPr>
        <w:b/>
        <w:bCs/>
        <w:color w:val="FFFFFF"/>
      </w:rPr>
      <w:tblPr/>
      <w:tcPr>
        <w:tcBorders>
          <w:bottom w:val="single" w:sz="12" w:space="0" w:color="FFFFFF" w:themeColor="background1"/>
        </w:tcBorders>
        <w:shd w:val="clear" w:color="auto" w:fill="9F3B38" w:themeFill="accent2" w:themeFillShade="cc"/>
      </w:tcPr>
    </w:tblStylePr>
    <w:tblStylePr w:type="lastRow">
      <w:rPr>
        <w:b/>
        <w:bCs/>
        <w:color w:val="9F3B38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shd w:val="clear" w:color="auto" w:fill="CBCBCB" w:themeFill="text1" w:themeFillTint="33"/>
      </w:tcPr>
    </w:tblStylePr>
  </w:style>
  <w:style w:type="table" w:styleId="ColorfulList-Accent1">
    <w:name w:val="Colorful List Accent 1"/>
    <w:uiPriority w:val="72"/>
    <w:basedOn w:val="TableNormal"/>
    <w:pPr>
      <w:spacing w:after="0" w:line="240" w:lineRule="auto"/>
    </w:pPr>
    <w:rPr>
      <w:color w:val="00000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/>
      </w:rPr>
      <w:tblPr/>
      <w:tcPr>
        <w:tcBorders>
          <w:bottom w:val="single" w:sz="12" w:space="0" w:color="FFFFFF" w:themeColor="background1"/>
        </w:tcBorders>
        <w:shd w:val="clear" w:color="auto" w:fill="9F3B38" w:themeFill="accent2" w:themeFillShade="cc"/>
      </w:tcPr>
    </w:tblStylePr>
    <w:tblStylePr w:type="lastRow">
      <w:rPr>
        <w:b/>
        <w:bCs/>
        <w:color w:val="9F3B38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uiPriority w:val="72"/>
    <w:basedOn w:val="TableNormal"/>
    <w:pPr>
      <w:spacing w:after="0" w:line="240" w:lineRule="auto"/>
    </w:pPr>
    <w:rPr>
      <w:color w:val="00000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/>
      </w:rPr>
      <w:tblPr/>
      <w:tcPr>
        <w:tcBorders>
          <w:bottom w:val="single" w:sz="12" w:space="0" w:color="FFFFFF" w:themeColor="background1"/>
        </w:tcBorders>
        <w:shd w:val="clear" w:color="auto" w:fill="9F3B38" w:themeFill="accent2" w:themeFillShade="cc"/>
      </w:tcPr>
    </w:tblStylePr>
    <w:tblStylePr w:type="lastRow">
      <w:rPr>
        <w:b/>
        <w:bCs/>
        <w:color w:val="9F3B38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uiPriority w:val="72"/>
    <w:basedOn w:val="TableNormal"/>
    <w:pPr>
      <w:spacing w:after="0" w:line="240" w:lineRule="auto"/>
    </w:pPr>
    <w:rPr>
      <w:color w:val="00000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/>
      </w:rPr>
      <w:tblPr/>
      <w:tcPr>
        <w:tcBorders>
          <w:bottom w:val="single" w:sz="12" w:space="0" w:color="FFFFFF" w:themeColor="background1"/>
        </w:tcBorders>
        <w:shd w:val="clear" w:color="auto" w:fill="664F83" w:themeFill="accent4" w:themeFillShade="cc"/>
      </w:tcPr>
    </w:tblStylePr>
    <w:tblStylePr w:type="lastRow">
      <w:rPr>
        <w:b/>
        <w:bCs/>
        <w:color w:val="664F83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BF1DD" w:themeFill="accent3" w:themeFillTint="33"/>
      </w:tcPr>
    </w:tblStylePr>
  </w:style>
  <w:style w:type="table" w:styleId="ColorfulList-Accent4">
    <w:name w:val="Colorful List Accent 4"/>
    <w:uiPriority w:val="72"/>
    <w:basedOn w:val="TableNormal"/>
    <w:pPr>
      <w:spacing w:after="0" w:line="240" w:lineRule="auto"/>
    </w:pPr>
    <w:rPr>
      <w:color w:val="00000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cPr>
      <w:shd w:val="clear" w:color="auto" w:fill="F2EFF5" w:themeFill="accent4" w:themeFillTint="19"/>
    </w:tcPr>
    <w:tblStylePr w:type="firstRow">
      <w:rPr>
        <w:b/>
        <w:bCs/>
        <w:color w:val="FFFFFF"/>
      </w:rPr>
      <w:tblPr/>
      <w:tcPr>
        <w:tcBorders>
          <w:bottom w:val="single" w:sz="12" w:space="0" w:color="FFFFFF" w:themeColor="background1"/>
        </w:tcBorders>
        <w:shd w:val="clear" w:color="auto" w:fill="7E9D40" w:themeFill="accent3" w:themeFillShade="cc"/>
      </w:tcPr>
    </w:tblStylePr>
    <w:tblStylePr w:type="lastRow">
      <w:rPr>
        <w:b/>
        <w:bCs/>
        <w:color w:val="7E9D40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E0EC" w:themeFill="accent4" w:themeFillTint="33"/>
      </w:tcPr>
    </w:tblStylePr>
  </w:style>
  <w:style w:type="table" w:styleId="ColorfulList-Accent5">
    <w:name w:val="Colorful List Accent 5"/>
    <w:uiPriority w:val="72"/>
    <w:basedOn w:val="TableNormal"/>
    <w:pPr>
      <w:spacing w:after="0" w:line="240" w:lineRule="auto"/>
    </w:pPr>
    <w:rPr>
      <w:color w:val="00000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/>
      </w:rPr>
      <w:tblPr/>
      <w:tcPr>
        <w:tcBorders>
          <w:bottom w:val="single" w:sz="12" w:space="0" w:color="FFFFFF" w:themeColor="background1"/>
        </w:tcBorders>
        <w:shd w:val="clear" w:color="auto" w:fill="F3740B" w:themeFill="accent6" w:themeFillShade="cc"/>
      </w:tcPr>
    </w:tblStylePr>
    <w:tblStylePr w:type="lastRow">
      <w:rPr>
        <w:b/>
        <w:bCs/>
        <w:color w:val="F3740B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uiPriority w:val="72"/>
    <w:basedOn w:val="TableNormal"/>
    <w:pPr>
      <w:spacing w:after="0" w:line="240" w:lineRule="auto"/>
    </w:pPr>
    <w:rPr>
      <w:color w:val="00000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/>
      </w:rPr>
      <w:tblPr/>
      <w:tcPr>
        <w:tcBorders>
          <w:bottom w:val="single" w:sz="12" w:space="0" w:color="FFFFFF" w:themeColor="background1"/>
        </w:tcBorders>
        <w:shd w:val="clear" w:color="auto" w:fill="358EA6" w:themeFill="accent5" w:themeFillShade="cc"/>
      </w:tcPr>
    </w:tblStylePr>
    <w:tblStylePr w:type="lastRow">
      <w:rPr>
        <w:b/>
        <w:bCs/>
        <w:color w:val="358EA6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shd w:val="clear" w:color="auto" w:fill="FDEAD9" w:themeFill="accent6" w:themeFillTint="33"/>
      </w:tcPr>
    </w:tblStylePr>
  </w:style>
  <w:style w:type="table" w:styleId="ColorfulGrid">
    <w:name w:val="Colorful Grid"/>
    <w:uiPriority w:val="73"/>
    <w:basedOn w:val="TableNormal"/>
    <w:pPr>
      <w:spacing w:after="0" w:line="240" w:lineRule="auto"/>
    </w:pPr>
    <w:rPr>
      <w:color w:val="000000"/>
    </w:rPr>
    <w:tblPr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cPr>
      <w:shd w:val="clear" w:color="auto" w:fill="CBCBCB" w:themeFill="text1" w:themeFillTint="33"/>
    </w:tcPr>
    <w:tblStylePr w:type="firstRow">
      <w:rPr>
        <w:b/>
        <w:bCs/>
      </w:rPr>
      <w:tblPr/>
      <w:tcPr>
        <w:shd w:val="clear" w:color="auto" w:fill="989898" w:themeFill="text1" w:themeFillTint="66"/>
      </w:tcPr>
    </w:tblStylePr>
    <w:tblStylePr w:type="lastRow">
      <w:rPr>
        <w:b/>
        <w:bCs/>
        <w:color w:val="000000"/>
      </w:rPr>
      <w:tblPr/>
      <w:tcPr>
        <w:shd w:val="clear" w:color="auto" w:fill="989898" w:themeFill="text1" w:themeFillTint="66"/>
      </w:tcPr>
    </w:tblStylePr>
    <w:tblStylePr w:type="firstCol">
      <w:rPr>
        <w:color w:val="FFFFFF"/>
      </w:rPr>
      <w:tblPr/>
      <w:tcPr>
        <w:shd w:val="clear" w:color="auto" w:fill="000000" w:themeFill="text1" w:themeFillShade="bf"/>
      </w:tcPr>
    </w:tblStylePr>
    <w:tblStylePr w:type="lastCol">
      <w:rPr>
        <w:color w:val="FFFFFF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shd w:val="clear" w:color="auto" w:fill="7F7F7F" w:themeFill="text1" w:themeFillTint="7f"/>
      </w:tcPr>
    </w:tblStylePr>
  </w:style>
  <w:style w:type="table" w:styleId="ColorfulGrid-Accent1">
    <w:name w:val="Colorful Grid Accent 1"/>
    <w:uiPriority w:val="73"/>
    <w:basedOn w:val="TableNormal"/>
    <w:pPr>
      <w:spacing w:after="0" w:line="240" w:lineRule="auto"/>
    </w:pPr>
    <w:rPr>
      <w:color w:val="000000"/>
    </w:rPr>
    <w:tblPr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/>
      </w:rPr>
      <w:tblPr/>
      <w:tcPr>
        <w:shd w:val="clear" w:color="auto" w:fill="B8CCE4" w:themeFill="accent1" w:themeFillTint="66"/>
      </w:tcPr>
    </w:tblStylePr>
    <w:tblStylePr w:type="firstCol">
      <w:rPr>
        <w:color w:val="FFFFFF"/>
      </w:rPr>
      <w:tblPr/>
      <w:tcPr>
        <w:shd w:val="clear" w:color="auto" w:fill="376092" w:themeFill="accent1" w:themeFillShade="bf"/>
      </w:tcPr>
    </w:tblStylePr>
    <w:tblStylePr w:type="lastCol">
      <w:rPr>
        <w:color w:val="FFFFFF"/>
      </w:rPr>
      <w:tblPr/>
      <w:tcPr>
        <w:shd w:val="clear" w:color="auto" w:fill="376092" w:themeFill="accent1" w:themeFillShade="bf"/>
      </w:tc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shd w:val="clear" w:color="auto" w:fill="A7C0DE" w:themeFill="accent1" w:themeFillTint="7f"/>
      </w:tcPr>
    </w:tblStylePr>
  </w:style>
  <w:style w:type="table" w:styleId="ColorfulGrid-Accent2">
    <w:name w:val="Colorful Grid Accent 2"/>
    <w:uiPriority w:val="73"/>
    <w:basedOn w:val="TableNormal"/>
    <w:pPr>
      <w:spacing w:after="0" w:line="240" w:lineRule="auto"/>
    </w:pPr>
    <w:rPr>
      <w:color w:val="000000"/>
    </w:rPr>
    <w:tblPr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9B7" w:themeFill="accent2" w:themeFillTint="66"/>
      </w:tcPr>
    </w:tblStylePr>
    <w:tblStylePr w:type="lastRow">
      <w:rPr>
        <w:b/>
        <w:bCs/>
        <w:color w:val="000000"/>
      </w:rPr>
      <w:tblPr/>
      <w:tcPr>
        <w:shd w:val="clear" w:color="auto" w:fill="E5B9B7" w:themeFill="accent2" w:themeFillTint="66"/>
      </w:tcPr>
    </w:tblStylePr>
    <w:tblStylePr w:type="firstCol">
      <w:rPr>
        <w:color w:val="FFFFFF"/>
      </w:rPr>
      <w:tblPr/>
      <w:tcPr>
        <w:shd w:val="clear" w:color="auto" w:fill="953735" w:themeFill="accent2" w:themeFillShade="bf"/>
      </w:tcPr>
    </w:tblStylePr>
    <w:tblStylePr w:type="lastCol">
      <w:rPr>
        <w:color w:val="FFFFFF"/>
      </w:rPr>
      <w:tblPr/>
      <w:tcPr>
        <w:shd w:val="clear" w:color="auto" w:fill="953735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uiPriority w:val="73"/>
    <w:basedOn w:val="TableNormal"/>
    <w:pPr>
      <w:spacing w:after="0" w:line="240" w:lineRule="auto"/>
    </w:pPr>
    <w:rPr>
      <w:color w:val="000000"/>
    </w:rPr>
    <w:tblPr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cPr>
      <w:shd w:val="clear" w:color="auto" w:fill="EBF1DD" w:themeFill="accent3" w:themeFillTint="33"/>
    </w:tcPr>
    <w:tblStylePr w:type="firstRow">
      <w:rPr>
        <w:b/>
        <w:bCs/>
      </w:rPr>
      <w:tblPr/>
      <w:tcPr>
        <w:shd w:val="clear" w:color="auto" w:fill="D7E3BC" w:themeFill="accent3" w:themeFillTint="66"/>
      </w:tcPr>
    </w:tblStylePr>
    <w:tblStylePr w:type="lastRow">
      <w:rPr>
        <w:b/>
        <w:bCs/>
        <w:color w:val="000000"/>
      </w:rPr>
      <w:tblPr/>
      <w:tcPr>
        <w:shd w:val="clear" w:color="auto" w:fill="D7E3BC" w:themeFill="accent3" w:themeFillTint="66"/>
      </w:tcPr>
    </w:tblStylePr>
    <w:tblStylePr w:type="firstCol">
      <w:rPr>
        <w:color w:val="FFFFFF"/>
      </w:rPr>
      <w:tblPr/>
      <w:tcPr>
        <w:shd w:val="clear" w:color="auto" w:fill="76933C" w:themeFill="accent3" w:themeFillShade="bf"/>
      </w:tcPr>
    </w:tblStylePr>
    <w:tblStylePr w:type="lastCol">
      <w:rPr>
        <w:color w:val="FFFFFF"/>
      </w:rPr>
      <w:tblPr/>
      <w:tcPr>
        <w:shd w:val="clear" w:color="auto" w:fill="7693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uiPriority w:val="73"/>
    <w:basedOn w:val="TableNormal"/>
    <w:pPr>
      <w:spacing w:after="0" w:line="240" w:lineRule="auto"/>
    </w:pPr>
    <w:rPr>
      <w:color w:val="000000"/>
    </w:rPr>
    <w:tblPr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cPr>
      <w:shd w:val="clear" w:color="auto" w:fill="E5E0EC" w:themeFill="accent4" w:themeFillTint="33"/>
    </w:tcPr>
    <w:tblStylePr w:type="firstRow">
      <w:rPr>
        <w:b/>
        <w:bCs/>
      </w:rPr>
      <w:tblPr/>
      <w:tcPr>
        <w:shd w:val="clear" w:color="auto" w:fill="CCC1D9" w:themeFill="accent4" w:themeFillTint="66"/>
      </w:tcPr>
    </w:tblStylePr>
    <w:tblStylePr w:type="lastRow">
      <w:rPr>
        <w:b/>
        <w:bCs/>
        <w:color w:val="000000"/>
      </w:rPr>
      <w:tblPr/>
      <w:tcPr>
        <w:shd w:val="clear" w:color="auto" w:fill="CCC1D9" w:themeFill="accent4" w:themeFillTint="66"/>
      </w:tcPr>
    </w:tblStylePr>
    <w:tblStylePr w:type="firstCol">
      <w:rPr>
        <w:color w:val="FFFFFF"/>
      </w:rPr>
      <w:tblPr/>
      <w:tcPr>
        <w:shd w:val="clear" w:color="auto" w:fill="604A7B" w:themeFill="accent4" w:themeFillShade="bf"/>
      </w:tcPr>
    </w:tblStylePr>
    <w:tblStylePr w:type="lastCol">
      <w:rPr>
        <w:color w:val="FFFFFF"/>
      </w:rPr>
      <w:tblPr/>
      <w:tcPr>
        <w:shd w:val="clear" w:color="auto" w:fill="604A7B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uiPriority w:val="73"/>
    <w:basedOn w:val="TableNormal"/>
    <w:pPr>
      <w:spacing w:after="0" w:line="240" w:lineRule="auto"/>
    </w:pPr>
    <w:rPr>
      <w:color w:val="000000"/>
    </w:rPr>
    <w:tblPr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7DDE8" w:themeFill="accent5" w:themeFillTint="66"/>
      </w:tcPr>
    </w:tblStylePr>
    <w:tblStylePr w:type="lastRow">
      <w:rPr>
        <w:b/>
        <w:bCs/>
        <w:color w:val="000000"/>
      </w:rPr>
      <w:tblPr/>
      <w:tcPr>
        <w:shd w:val="clear" w:color="auto" w:fill="B7DDE8" w:themeFill="accent5" w:themeFillTint="66"/>
      </w:tcPr>
    </w:tblStylePr>
    <w:tblStylePr w:type="firstCol">
      <w:rPr>
        <w:color w:val="FFFFFF"/>
      </w:rPr>
      <w:tblPr/>
      <w:tcPr>
        <w:shd w:val="clear" w:color="auto" w:fill="31859B" w:themeFill="accent5" w:themeFillShade="bf"/>
      </w:tcPr>
    </w:tblStylePr>
    <w:tblStylePr w:type="lastCol">
      <w:rPr>
        <w:color w:val="FFFFFF"/>
      </w:rPr>
      <w:tblPr/>
      <w:tcPr>
        <w:shd w:val="clear" w:color="auto" w:fill="3185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uiPriority w:val="73"/>
    <w:basedOn w:val="TableNormal"/>
    <w:pPr>
      <w:spacing w:after="0" w:line="240" w:lineRule="auto"/>
    </w:pPr>
    <w:rPr>
      <w:color w:val="000000"/>
    </w:rPr>
    <w:tblPr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cPr>
      <w:shd w:val="clear" w:color="auto" w:fill="FDEAD9" w:themeFill="accent6" w:themeFillTint="33"/>
    </w:tcPr>
    <w:tblStylePr w:type="firstRow">
      <w:rPr>
        <w:b/>
        <w:bCs/>
      </w:rPr>
      <w:tblPr/>
      <w:tcPr>
        <w:shd w:val="clear" w:color="auto" w:fill="FBD5B5" w:themeFill="accent6" w:themeFillTint="66"/>
      </w:tcPr>
    </w:tblStylePr>
    <w:tblStylePr w:type="lastRow">
      <w:rPr>
        <w:b/>
        <w:bCs/>
        <w:color w:val="000000"/>
      </w:rPr>
      <w:tblPr/>
      <w:tcPr>
        <w:shd w:val="clear" w:color="auto" w:fill="FBD5B5" w:themeFill="accent6" w:themeFillTint="66"/>
      </w:tcPr>
    </w:tblStylePr>
    <w:tblStylePr w:type="firstCol">
      <w:rPr>
        <w:color w:val="FFFFFF"/>
      </w:rPr>
      <w:tblPr/>
      <w:tcPr>
        <w:shd w:val="clear" w:color="auto" w:fill="E46C0A" w:themeFill="accent6" w:themeFillShade="bf"/>
      </w:tcPr>
    </w:tblStylePr>
    <w:tblStylePr w:type="lastCol">
      <w:rPr>
        <w:color w:val="FFFFFF"/>
      </w:rPr>
      <w:tblPr/>
      <w:tcPr>
        <w:shd w:val="clear" w:color="auto" w:fill="E4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customStyle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a5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header" Target="header1.xml" /><Relationship Id="rId2" Type="http://schemas.openxmlformats.org/officeDocument/2006/relationships/footer" Target="footer1.xml" /><Relationship Id="rId3" Type="http://schemas.openxmlformats.org/officeDocument/2006/relationships/styles" Target="styles.xml" /><Relationship Id="rId4" Type="http://schemas.openxmlformats.org/officeDocument/2006/relationships/settings" Target="settings.xml" /><Relationship Id="rId5" Type="http://schemas.openxmlformats.org/officeDocument/2006/relationships/fontTable" Target="fontTable.xml" /><Relationship Id="rId6" Type="http://schemas.openxmlformats.org/officeDocument/2006/relationships/webSettings" Target="webSettings.xml" /><Relationship Id="rId7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Mymr" typeface="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Mymr"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12700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Application>Word</Application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User</cp:lastModifiedBy>
  <cp:revision>1</cp:revision>
  <dcterms:created xsi:type="dcterms:W3CDTF">2013-12-23T23:15:00Z</dcterms:created>
  <dcterms:modified xsi:type="dcterms:W3CDTF">2026-05-20T11:05:04Z</dcterms:modified>
  <cp:version>1200.0100.01</cp:version>
</cp:coreProperties>
</file>